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02C" w14:textId="17812FDA" w:rsidR="005405CD" w:rsidRPr="00532F24" w:rsidRDefault="002E5260" w:rsidP="002E5260">
      <w:pPr>
        <w:tabs>
          <w:tab w:val="left" w:pos="1794"/>
          <w:tab w:val="center" w:pos="5112"/>
        </w:tabs>
        <w:rPr>
          <w:rFonts w:ascii="Candara" w:hAnsi="Candara" w:cs="Segoe UI Semibold"/>
          <w:bCs/>
          <w:sz w:val="22"/>
          <w:szCs w:val="20"/>
        </w:rPr>
      </w:pPr>
      <w:r>
        <w:rPr>
          <w:rFonts w:ascii="Candara" w:hAnsi="Candara"/>
          <w:i/>
          <w:sz w:val="22"/>
          <w:szCs w:val="18"/>
        </w:rPr>
        <w:tab/>
      </w:r>
      <w:r>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p>
    <w:p w14:paraId="61EE6447" w14:textId="397CA5F2"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711820">
        <w:rPr>
          <w:rFonts w:ascii="Candara" w:hAnsi="Candara" w:cs="Segoe UI Semibold"/>
          <w:b/>
          <w:bCs/>
          <w:color w:val="000000"/>
          <w:sz w:val="28"/>
          <w:szCs w:val="20"/>
        </w:rPr>
        <w:t xml:space="preserve">Anatomy and </w:t>
      </w:r>
      <w:proofErr w:type="gramStart"/>
      <w:r w:rsidR="00711820">
        <w:rPr>
          <w:rFonts w:ascii="Candara" w:hAnsi="Candara" w:cs="Segoe UI Semibold"/>
          <w:b/>
          <w:bCs/>
          <w:color w:val="000000"/>
          <w:sz w:val="28"/>
          <w:szCs w:val="20"/>
        </w:rPr>
        <w:t>Physiology</w:t>
      </w:r>
      <w:proofErr w:type="gramEnd"/>
      <w:r w:rsidR="00711820">
        <w:rPr>
          <w:rFonts w:ascii="Candara" w:hAnsi="Candara" w:cs="Segoe UI Semibold"/>
          <w:b/>
          <w:bCs/>
          <w:color w:val="000000"/>
          <w:sz w:val="28"/>
          <w:szCs w:val="20"/>
        </w:rPr>
        <w:t xml:space="preserve"> I Lab, BIOL 220L</w:t>
      </w:r>
      <w:r w:rsidR="00B756C7" w:rsidRPr="00532F24">
        <w:rPr>
          <w:rFonts w:ascii="Candara" w:hAnsi="Candara" w:cs="Segoe UI Semibold"/>
          <w:b/>
          <w:bCs/>
          <w:color w:val="000000"/>
          <w:sz w:val="28"/>
          <w:szCs w:val="20"/>
        </w:rPr>
        <w:t xml:space="preserve"> </w:t>
      </w:r>
      <w:r w:rsidR="00021C70">
        <w:rPr>
          <w:rFonts w:ascii="Candara" w:hAnsi="Candara" w:cs="Segoe UI Semibold"/>
          <w:b/>
          <w:bCs/>
          <w:color w:val="000000"/>
          <w:sz w:val="28"/>
          <w:szCs w:val="20"/>
        </w:rPr>
        <w:t>(Online)</w:t>
      </w:r>
      <w:r w:rsidRPr="00532F24">
        <w:rPr>
          <w:rFonts w:ascii="Candara" w:hAnsi="Candara" w:cs="Segoe UI Semibold"/>
          <w:bCs/>
          <w:color w:val="000000"/>
          <w:sz w:val="22"/>
          <w:szCs w:val="20"/>
        </w:rPr>
        <w:tab/>
      </w:r>
    </w:p>
    <w:p w14:paraId="216C8775" w14:textId="5B81BACD" w:rsidR="00115444" w:rsidRPr="00532F24" w:rsidRDefault="00711820" w:rsidP="00115444">
      <w:pPr>
        <w:spacing w:before="120" w:after="120"/>
        <w:jc w:val="center"/>
        <w:rPr>
          <w:rFonts w:ascii="Candara" w:hAnsi="Candara" w:cs="Segoe UI Semibold"/>
          <w:b/>
          <w:bCs/>
          <w:color w:val="000000"/>
          <w:sz w:val="28"/>
          <w:szCs w:val="20"/>
        </w:rPr>
      </w:pPr>
      <w:r>
        <w:rPr>
          <w:rFonts w:ascii="Candara" w:hAnsi="Candara" w:cs="Segoe UI Semibold"/>
          <w:b/>
          <w:bCs/>
          <w:color w:val="000000"/>
          <w:sz w:val="28"/>
          <w:szCs w:val="20"/>
        </w:rPr>
        <w:t>1 Credit</w:t>
      </w:r>
      <w:r w:rsidR="00115444" w:rsidRPr="00532F24">
        <w:rPr>
          <w:rFonts w:ascii="Candara" w:hAnsi="Candara" w:cs="Segoe UI Semibold"/>
          <w:b/>
          <w:bCs/>
          <w:color w:val="000000"/>
          <w:sz w:val="28"/>
          <w:szCs w:val="20"/>
        </w:rPr>
        <w:t xml:space="preserve"> </w:t>
      </w:r>
    </w:p>
    <w:p w14:paraId="48994ED5" w14:textId="0AE75049" w:rsidR="00115444" w:rsidRPr="00532F24" w:rsidRDefault="00744182" w:rsidP="00115444">
      <w:pPr>
        <w:spacing w:before="120" w:after="240"/>
        <w:jc w:val="center"/>
        <w:rPr>
          <w:rFonts w:ascii="Candara" w:hAnsi="Candara" w:cs="Segoe UI Semibold"/>
          <w:b/>
          <w:bCs/>
          <w:color w:val="000000"/>
          <w:sz w:val="22"/>
          <w:szCs w:val="20"/>
        </w:rPr>
      </w:pPr>
      <w:r>
        <w:rPr>
          <w:rFonts w:ascii="Candara" w:hAnsi="Candara" w:cs="Segoe UI Semibold"/>
          <w:b/>
          <w:bCs/>
          <w:color w:val="000000"/>
          <w:sz w:val="22"/>
          <w:szCs w:val="20"/>
        </w:rPr>
        <w:t>Fall,</w:t>
      </w:r>
      <w:r w:rsidR="00BC0A7C">
        <w:rPr>
          <w:rFonts w:ascii="Candara" w:hAnsi="Candara" w:cs="Segoe UI Semibold"/>
          <w:b/>
          <w:bCs/>
          <w:color w:val="000000"/>
          <w:sz w:val="22"/>
          <w:szCs w:val="20"/>
        </w:rPr>
        <w:t xml:space="preserve"> 2019</w:t>
      </w:r>
      <w:r w:rsidR="00115444" w:rsidRPr="00532F24">
        <w:rPr>
          <w:rFonts w:ascii="Candara" w:hAnsi="Candara" w:cs="Segoe UI Semibold"/>
          <w:b/>
          <w:bCs/>
          <w:color w:val="000000"/>
          <w:sz w:val="22"/>
          <w:szCs w:val="20"/>
        </w:rPr>
        <w:t xml:space="preserve"> </w:t>
      </w:r>
    </w:p>
    <w:p w14:paraId="7C9093D6" w14:textId="77777777" w:rsidR="00773688" w:rsidRDefault="00773688" w:rsidP="00773688">
      <w:pPr>
        <w:rPr>
          <w:rFonts w:asciiTheme="minorHAnsi" w:hAnsiTheme="minorHAnsi" w:cs="Calibri"/>
          <w:b/>
          <w:sz w:val="22"/>
          <w:szCs w:val="22"/>
        </w:rPr>
      </w:pPr>
      <w:r>
        <w:rPr>
          <w:rFonts w:asciiTheme="minorHAnsi" w:hAnsiTheme="minorHAnsi" w:cs="Calibri"/>
          <w:b/>
          <w:sz w:val="22"/>
          <w:szCs w:val="22"/>
        </w:rPr>
        <w:t>***Before starting this online course, students need to check with their current and future programs to determine if this course will be accepted for credit in their programs***</w:t>
      </w:r>
    </w:p>
    <w:p w14:paraId="5560A090" w14:textId="77777777" w:rsidR="0024505E" w:rsidRPr="00532F24" w:rsidRDefault="0024505E" w:rsidP="00115444">
      <w:pPr>
        <w:rPr>
          <w:rFonts w:ascii="Calibri" w:hAnsi="Calibri" w:cs="Calibri"/>
          <w:b/>
          <w:sz w:val="22"/>
          <w:szCs w:val="22"/>
        </w:rPr>
      </w:pPr>
    </w:p>
    <w:p w14:paraId="4137B43A" w14:textId="77777777" w:rsidR="008F2C8F" w:rsidRDefault="00711820" w:rsidP="00711820">
      <w:pPr>
        <w:rPr>
          <w:rFonts w:asciiTheme="minorHAnsi" w:hAnsiTheme="minorHAnsi" w:cs="Calibri"/>
          <w:sz w:val="22"/>
          <w:szCs w:val="22"/>
        </w:rPr>
      </w:pPr>
      <w:r w:rsidRPr="004F6E24">
        <w:rPr>
          <w:rFonts w:asciiTheme="minorHAnsi" w:hAnsiTheme="minorHAnsi" w:cs="Calibri"/>
          <w:b/>
          <w:sz w:val="22"/>
          <w:szCs w:val="22"/>
        </w:rPr>
        <w:t>Instructor Name and Contact Information:</w:t>
      </w:r>
      <w:r w:rsidRPr="004F6E24">
        <w:rPr>
          <w:rFonts w:asciiTheme="minorHAnsi" w:hAnsiTheme="minorHAnsi" w:cs="Calibri"/>
          <w:sz w:val="22"/>
          <w:szCs w:val="22"/>
        </w:rPr>
        <w:t xml:space="preserve"> </w:t>
      </w:r>
    </w:p>
    <w:p w14:paraId="159DABAA" w14:textId="69B3CF26" w:rsidR="00711820" w:rsidRDefault="00711820" w:rsidP="00711820">
      <w:pPr>
        <w:rPr>
          <w:rFonts w:asciiTheme="minorHAnsi" w:hAnsiTheme="minorHAnsi" w:cs="Calibri"/>
          <w:sz w:val="22"/>
          <w:szCs w:val="22"/>
        </w:rPr>
      </w:pPr>
      <w:r w:rsidRPr="004F6E24">
        <w:rPr>
          <w:rFonts w:asciiTheme="minorHAnsi" w:hAnsiTheme="minorHAnsi" w:cs="Calibri"/>
          <w:sz w:val="22"/>
          <w:szCs w:val="22"/>
        </w:rPr>
        <w:t xml:space="preserve">Joseph Mehus, SB 134, joseph.mehus@mayvillestate.edu, 701.788.4802 </w:t>
      </w:r>
    </w:p>
    <w:p w14:paraId="321ECE4E" w14:textId="77777777" w:rsidR="008F2C8F" w:rsidRPr="004F6E24" w:rsidRDefault="008F2C8F" w:rsidP="00711820">
      <w:pPr>
        <w:rPr>
          <w:rFonts w:asciiTheme="minorHAnsi" w:hAnsiTheme="minorHAnsi" w:cs="Calibri"/>
          <w:sz w:val="22"/>
          <w:szCs w:val="22"/>
        </w:rPr>
      </w:pPr>
    </w:p>
    <w:p w14:paraId="4ACA0DC9" w14:textId="77777777" w:rsidR="008F2C8F" w:rsidRDefault="00711820" w:rsidP="00711820">
      <w:pPr>
        <w:rPr>
          <w:rFonts w:asciiTheme="minorHAnsi" w:hAnsiTheme="minorHAnsi" w:cs="Calibri"/>
          <w:b/>
          <w:sz w:val="22"/>
          <w:szCs w:val="22"/>
        </w:rPr>
      </w:pPr>
      <w:r w:rsidRPr="004F6E24">
        <w:rPr>
          <w:rFonts w:asciiTheme="minorHAnsi" w:hAnsiTheme="minorHAnsi" w:cs="Calibri"/>
          <w:b/>
          <w:sz w:val="22"/>
          <w:szCs w:val="22"/>
        </w:rPr>
        <w:t xml:space="preserve">Hours of Availability: </w:t>
      </w:r>
    </w:p>
    <w:p w14:paraId="5CCF5F6A" w14:textId="638CADA5" w:rsidR="00711820" w:rsidRDefault="008F2C8F" w:rsidP="00711820">
      <w:pPr>
        <w:rPr>
          <w:rFonts w:asciiTheme="minorHAnsi" w:hAnsiTheme="minorHAnsi" w:cs="Calibri"/>
          <w:sz w:val="22"/>
          <w:szCs w:val="22"/>
        </w:rPr>
      </w:pPr>
      <w:r>
        <w:rPr>
          <w:rFonts w:asciiTheme="minorHAnsi" w:hAnsiTheme="minorHAnsi" w:cs="Calibri"/>
          <w:sz w:val="22"/>
          <w:szCs w:val="22"/>
        </w:rPr>
        <w:t xml:space="preserve">Mehus: </w:t>
      </w:r>
      <w:r w:rsidR="00711820" w:rsidRPr="004F6E24">
        <w:rPr>
          <w:rFonts w:asciiTheme="minorHAnsi" w:hAnsiTheme="minorHAnsi" w:cs="Calibri"/>
          <w:sz w:val="22"/>
          <w:szCs w:val="22"/>
        </w:rPr>
        <w:t>MWF 11am-Noon CST</w:t>
      </w:r>
    </w:p>
    <w:p w14:paraId="26EE7E51" w14:textId="77777777" w:rsidR="008F2C8F" w:rsidRPr="004F6E24" w:rsidRDefault="008F2C8F" w:rsidP="00711820">
      <w:pPr>
        <w:rPr>
          <w:rFonts w:asciiTheme="minorHAnsi" w:hAnsiTheme="minorHAnsi" w:cs="Calibri"/>
          <w:b/>
          <w:sz w:val="22"/>
          <w:szCs w:val="22"/>
        </w:rPr>
      </w:pPr>
    </w:p>
    <w:p w14:paraId="1A8C4A5D" w14:textId="22C47253" w:rsidR="00711820" w:rsidRDefault="00711820" w:rsidP="00711820">
      <w:pPr>
        <w:rPr>
          <w:rFonts w:asciiTheme="minorHAnsi" w:hAnsiTheme="minorHAnsi" w:cs="Calibri"/>
          <w:b/>
          <w:sz w:val="22"/>
          <w:szCs w:val="22"/>
        </w:rPr>
      </w:pPr>
      <w:r w:rsidRPr="004F6E24">
        <w:rPr>
          <w:rFonts w:asciiTheme="minorHAnsi" w:hAnsiTheme="minorHAnsi" w:cs="Calibri"/>
          <w:b/>
          <w:sz w:val="22"/>
          <w:szCs w:val="22"/>
        </w:rPr>
        <w:t xml:space="preserve">Instruction Mode: </w:t>
      </w:r>
      <w:r w:rsidRPr="004F6E24">
        <w:rPr>
          <w:rFonts w:asciiTheme="minorHAnsi" w:hAnsiTheme="minorHAnsi" w:cs="Calibri"/>
          <w:sz w:val="22"/>
          <w:szCs w:val="22"/>
        </w:rPr>
        <w:t>Online asynchronous</w:t>
      </w:r>
      <w:r w:rsidRPr="004F6E24">
        <w:rPr>
          <w:rFonts w:asciiTheme="minorHAnsi" w:hAnsiTheme="minorHAnsi" w:cs="Calibri"/>
          <w:b/>
          <w:sz w:val="22"/>
          <w:szCs w:val="22"/>
        </w:rPr>
        <w:t xml:space="preserve"> </w:t>
      </w:r>
    </w:p>
    <w:p w14:paraId="6562B244" w14:textId="77777777" w:rsidR="008F2C8F" w:rsidRPr="004F6E24" w:rsidRDefault="008F2C8F" w:rsidP="00711820">
      <w:pPr>
        <w:rPr>
          <w:rFonts w:asciiTheme="minorHAnsi" w:hAnsiTheme="minorHAnsi" w:cs="Calibri"/>
          <w:sz w:val="22"/>
          <w:szCs w:val="22"/>
        </w:rPr>
      </w:pPr>
    </w:p>
    <w:p w14:paraId="130D97FF" w14:textId="6437FAE5" w:rsidR="00711820" w:rsidRPr="004F6E24" w:rsidRDefault="008F2C8F" w:rsidP="00711820">
      <w:pPr>
        <w:rPr>
          <w:rFonts w:asciiTheme="minorHAnsi" w:hAnsiTheme="minorHAnsi" w:cs="Calibri"/>
          <w:b/>
          <w:sz w:val="22"/>
          <w:szCs w:val="22"/>
        </w:rPr>
      </w:pPr>
      <w:r w:rsidRPr="00850290">
        <w:rPr>
          <w:rFonts w:asciiTheme="minorHAnsi" w:hAnsiTheme="minorHAnsi" w:cs="Calibri"/>
          <w:b/>
          <w:sz w:val="22"/>
          <w:szCs w:val="22"/>
        </w:rPr>
        <w:t xml:space="preserve">Time Zone: </w:t>
      </w:r>
      <w:r w:rsidRPr="00850290">
        <w:rPr>
          <w:rFonts w:asciiTheme="minorHAnsi" w:hAnsiTheme="minorHAnsi" w:cs="Calibri"/>
          <w:sz w:val="22"/>
          <w:szCs w:val="22"/>
        </w:rPr>
        <w:t xml:space="preserve">All times indicated throughout this syllabus reflect </w:t>
      </w:r>
      <w:r w:rsidRPr="00C73865">
        <w:rPr>
          <w:rFonts w:asciiTheme="minorHAnsi" w:hAnsiTheme="minorHAnsi" w:cs="Calibri"/>
          <w:b/>
          <w:sz w:val="22"/>
          <w:szCs w:val="22"/>
          <w:u w:val="single"/>
        </w:rPr>
        <w:t>Central Standard Time (CST)</w:t>
      </w:r>
      <w:r>
        <w:rPr>
          <w:rFonts w:asciiTheme="minorHAnsi" w:hAnsiTheme="minorHAnsi" w:cs="Calibri"/>
          <w:sz w:val="22"/>
          <w:szCs w:val="22"/>
        </w:rPr>
        <w:t xml:space="preserve">. All deadlines are set at 5pm CST on all due dates, NOT MIDNIGHT.  This allows us to more likely to be able to aid in submission help if an issue should occur. </w:t>
      </w:r>
    </w:p>
    <w:p w14:paraId="1446FC9A" w14:textId="77777777" w:rsidR="00FC6F35" w:rsidRPr="004F6E24" w:rsidRDefault="00FC6F35" w:rsidP="002A2890">
      <w:pPr>
        <w:rPr>
          <w:rFonts w:asciiTheme="minorHAnsi" w:hAnsiTheme="minorHAnsi" w:cs="Calibri"/>
          <w:b/>
          <w:sz w:val="22"/>
          <w:szCs w:val="22"/>
        </w:rPr>
      </w:pPr>
    </w:p>
    <w:p w14:paraId="46E7AC4C" w14:textId="377A04AE" w:rsidR="002965EE" w:rsidRPr="004F6E24" w:rsidRDefault="002965EE" w:rsidP="002A2890">
      <w:pPr>
        <w:rPr>
          <w:rFonts w:asciiTheme="minorHAnsi" w:hAnsiTheme="minorHAnsi" w:cs="Calibri"/>
          <w:i/>
          <w:sz w:val="22"/>
          <w:szCs w:val="22"/>
        </w:rPr>
      </w:pPr>
      <w:r w:rsidRPr="004F6E24">
        <w:rPr>
          <w:rFonts w:asciiTheme="minorHAnsi" w:hAnsiTheme="minorHAnsi" w:cs="Calibri"/>
          <w:b/>
          <w:sz w:val="22"/>
          <w:szCs w:val="22"/>
        </w:rPr>
        <w:t>Course Description</w:t>
      </w:r>
      <w:r w:rsidR="00EF54E1" w:rsidRPr="004F6E24">
        <w:rPr>
          <w:rFonts w:asciiTheme="minorHAnsi" w:hAnsiTheme="minorHAnsi" w:cs="Calibri"/>
          <w:b/>
          <w:sz w:val="22"/>
          <w:szCs w:val="22"/>
        </w:rPr>
        <w:t xml:space="preserve"> </w:t>
      </w: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711820" w:rsidRPr="00711820" w14:paraId="6F61C8C0" w14:textId="77777777" w:rsidTr="00711820">
        <w:trPr>
          <w:trHeight w:val="435"/>
          <w:tblCellSpacing w:w="0" w:type="dxa"/>
        </w:trPr>
        <w:tc>
          <w:tcPr>
            <w:tcW w:w="0" w:type="auto"/>
            <w:vAlign w:val="center"/>
            <w:hideMark/>
          </w:tcPr>
          <w:p w14:paraId="6F098881" w14:textId="77777777" w:rsidR="00711820" w:rsidRPr="00711820" w:rsidRDefault="00711820" w:rsidP="00711820">
            <w:pPr>
              <w:rPr>
                <w:rFonts w:asciiTheme="minorHAnsi" w:hAnsiTheme="minorHAnsi"/>
                <w:sz w:val="22"/>
                <w:szCs w:val="22"/>
              </w:rPr>
            </w:pPr>
          </w:p>
        </w:tc>
        <w:tc>
          <w:tcPr>
            <w:tcW w:w="0" w:type="auto"/>
            <w:hideMark/>
          </w:tcPr>
          <w:p w14:paraId="5BC6A982" w14:textId="77777777" w:rsidR="00711820" w:rsidRPr="00711820" w:rsidRDefault="00711820" w:rsidP="00711820">
            <w:pPr>
              <w:rPr>
                <w:rFonts w:asciiTheme="minorHAnsi" w:hAnsiTheme="minorHAnsi"/>
                <w:sz w:val="22"/>
                <w:szCs w:val="22"/>
              </w:rPr>
            </w:pPr>
            <w:r w:rsidRPr="004F6E24">
              <w:rPr>
                <w:rFonts w:asciiTheme="minorHAnsi" w:hAnsiTheme="minorHAnsi"/>
                <w:sz w:val="22"/>
                <w:szCs w:val="22"/>
              </w:rPr>
              <w:t>Two laboratory hours per week. Laboratory topics to be covered are designed to complement the materials studied in BIOL 220. Topics include activities related to cellular structure, micro and macroscopic observations and interpretations of cellular, tissue, integument, skeletal, muscular, cardiac system structures and tissues, and dissection of animal specimens. Activities related to the study of physiology are also included.</w:t>
            </w:r>
          </w:p>
        </w:tc>
      </w:tr>
    </w:tbl>
    <w:p w14:paraId="73E4185D" w14:textId="77777777" w:rsidR="00EF54E1" w:rsidRPr="004F6E24" w:rsidRDefault="00EF54E1">
      <w:pPr>
        <w:rPr>
          <w:rFonts w:asciiTheme="minorHAnsi" w:hAnsiTheme="minorHAnsi" w:cs="Calibri"/>
          <w:b/>
          <w:sz w:val="22"/>
          <w:szCs w:val="22"/>
        </w:rPr>
      </w:pPr>
    </w:p>
    <w:p w14:paraId="790DB7E6" w14:textId="49130658" w:rsidR="002965EE" w:rsidRPr="004F6E24" w:rsidRDefault="002965EE" w:rsidP="00781B26">
      <w:pPr>
        <w:rPr>
          <w:rFonts w:asciiTheme="minorHAnsi" w:hAnsiTheme="minorHAnsi" w:cs="Calibri"/>
          <w:b/>
          <w:sz w:val="22"/>
          <w:szCs w:val="22"/>
        </w:rPr>
      </w:pPr>
      <w:r w:rsidRPr="004F6E24">
        <w:rPr>
          <w:rFonts w:asciiTheme="minorHAnsi" w:hAnsiTheme="minorHAnsi" w:cs="Calibri"/>
          <w:b/>
          <w:sz w:val="22"/>
          <w:szCs w:val="22"/>
        </w:rPr>
        <w:t>Purpose of the Course</w:t>
      </w:r>
      <w:r w:rsidR="003E4D7E" w:rsidRPr="004F6E24">
        <w:rPr>
          <w:rFonts w:asciiTheme="minorHAnsi" w:hAnsiTheme="minorHAnsi" w:cs="Calibri"/>
          <w:sz w:val="22"/>
          <w:szCs w:val="22"/>
        </w:rPr>
        <w:t xml:space="preserve"> </w:t>
      </w:r>
    </w:p>
    <w:p w14:paraId="058643F2" w14:textId="21699442" w:rsidR="00711820" w:rsidRPr="004F6E24" w:rsidRDefault="00711820" w:rsidP="00711820">
      <w:pPr>
        <w:rPr>
          <w:rFonts w:asciiTheme="minorHAnsi" w:hAnsiTheme="minorHAnsi"/>
          <w:sz w:val="22"/>
          <w:szCs w:val="22"/>
        </w:rPr>
      </w:pPr>
      <w:r w:rsidRPr="004F6E24">
        <w:rPr>
          <w:rFonts w:asciiTheme="minorHAnsi" w:hAnsiTheme="minorHAnsi"/>
          <w:sz w:val="22"/>
          <w:szCs w:val="22"/>
        </w:rPr>
        <w:t xml:space="preserve">This course will provide content in the areas related to maintenance of homeostasis within the human body.  We will start by covering basic biological concepts such as reviewing terminology.  The second and third </w:t>
      </w:r>
      <w:r w:rsidR="00BC0A7C">
        <w:rPr>
          <w:rFonts w:asciiTheme="minorHAnsi" w:hAnsiTheme="minorHAnsi"/>
          <w:sz w:val="22"/>
          <w:szCs w:val="22"/>
        </w:rPr>
        <w:t>labs</w:t>
      </w:r>
      <w:r w:rsidRPr="004F6E24">
        <w:rPr>
          <w:rFonts w:asciiTheme="minorHAnsi" w:hAnsiTheme="minorHAnsi"/>
          <w:sz w:val="22"/>
          <w:szCs w:val="22"/>
        </w:rPr>
        <w:t xml:space="preserve"> will cover cell organelles and cell </w:t>
      </w:r>
      <w:r w:rsidR="00BC0A7C">
        <w:rPr>
          <w:rFonts w:asciiTheme="minorHAnsi" w:hAnsiTheme="minorHAnsi"/>
          <w:sz w:val="22"/>
          <w:szCs w:val="22"/>
        </w:rPr>
        <w:t>processes</w:t>
      </w:r>
      <w:r w:rsidRPr="004F6E24">
        <w:rPr>
          <w:rFonts w:asciiTheme="minorHAnsi" w:hAnsiTheme="minorHAnsi"/>
          <w:sz w:val="22"/>
          <w:szCs w:val="22"/>
        </w:rPr>
        <w:t xml:space="preserve">.  </w:t>
      </w:r>
      <w:r w:rsidR="00BC0A7C">
        <w:rPr>
          <w:rFonts w:asciiTheme="minorHAnsi" w:hAnsiTheme="minorHAnsi"/>
          <w:sz w:val="22"/>
          <w:szCs w:val="22"/>
        </w:rPr>
        <w:t>Lab</w:t>
      </w:r>
      <w:r w:rsidRPr="004F6E24">
        <w:rPr>
          <w:rFonts w:asciiTheme="minorHAnsi" w:hAnsiTheme="minorHAnsi"/>
          <w:sz w:val="22"/>
          <w:szCs w:val="22"/>
        </w:rPr>
        <w:t xml:space="preserve"> four material will be based on </w:t>
      </w:r>
      <w:r w:rsidR="00BC0A7C">
        <w:rPr>
          <w:rFonts w:asciiTheme="minorHAnsi" w:hAnsiTheme="minorHAnsi"/>
          <w:sz w:val="22"/>
          <w:szCs w:val="22"/>
        </w:rPr>
        <w:t xml:space="preserve">cell chemistry, lab five </w:t>
      </w:r>
      <w:r w:rsidRPr="004F6E24">
        <w:rPr>
          <w:rFonts w:asciiTheme="minorHAnsi" w:hAnsiTheme="minorHAnsi"/>
          <w:sz w:val="22"/>
          <w:szCs w:val="22"/>
        </w:rPr>
        <w:t xml:space="preserve">histology and study of tissues and the identification of those tissues.  </w:t>
      </w:r>
      <w:r w:rsidR="00BC0A7C">
        <w:rPr>
          <w:rFonts w:asciiTheme="minorHAnsi" w:hAnsiTheme="minorHAnsi"/>
          <w:sz w:val="22"/>
          <w:szCs w:val="22"/>
        </w:rPr>
        <w:t>Additional labs</w:t>
      </w:r>
      <w:r w:rsidRPr="004F6E24">
        <w:rPr>
          <w:rFonts w:asciiTheme="minorHAnsi" w:hAnsiTheme="minorHAnsi"/>
          <w:sz w:val="22"/>
          <w:szCs w:val="22"/>
        </w:rPr>
        <w:t xml:space="preserve"> will discuss the epidermis and accessory organs in addition to their functions.  We will also cover bone </w:t>
      </w:r>
      <w:r w:rsidR="00BC0A7C">
        <w:rPr>
          <w:rFonts w:asciiTheme="minorHAnsi" w:hAnsiTheme="minorHAnsi"/>
          <w:sz w:val="22"/>
          <w:szCs w:val="22"/>
        </w:rPr>
        <w:t>identification</w:t>
      </w:r>
      <w:r w:rsidRPr="004F6E24">
        <w:rPr>
          <w:rFonts w:asciiTheme="minorHAnsi" w:hAnsiTheme="minorHAnsi"/>
          <w:sz w:val="22"/>
          <w:szCs w:val="22"/>
        </w:rPr>
        <w:t>.  Muscles will be discussed in terms of physical structure and mode of operation</w:t>
      </w:r>
      <w:r w:rsidR="00BC0A7C">
        <w:rPr>
          <w:rFonts w:asciiTheme="minorHAnsi" w:hAnsiTheme="minorHAnsi"/>
          <w:sz w:val="22"/>
          <w:szCs w:val="22"/>
        </w:rPr>
        <w:t xml:space="preserve"> through an exploratory rat dissection</w:t>
      </w:r>
      <w:r w:rsidRPr="004F6E24">
        <w:rPr>
          <w:rFonts w:asciiTheme="minorHAnsi" w:hAnsiTheme="minorHAnsi"/>
          <w:sz w:val="22"/>
          <w:szCs w:val="22"/>
        </w:rPr>
        <w:t>.  Production and function of blood cells will be discussed in correlation to immunity.  The course will finish by discussing the cardiovascular system to include vessels and path of blood through the body including the pulmonary circuit.  These pages/chapters may differ upon which edition of the text is used.</w:t>
      </w:r>
      <w:r w:rsidR="00BC0A7C">
        <w:rPr>
          <w:rFonts w:asciiTheme="minorHAnsi" w:hAnsiTheme="minorHAnsi"/>
          <w:sz w:val="22"/>
          <w:szCs w:val="22"/>
        </w:rPr>
        <w:t xml:space="preserve"> </w:t>
      </w:r>
    </w:p>
    <w:p w14:paraId="38CCF26F" w14:textId="77777777" w:rsidR="00480E37" w:rsidRPr="004F6E24" w:rsidRDefault="00480E37" w:rsidP="0021408E">
      <w:pPr>
        <w:rPr>
          <w:rFonts w:asciiTheme="minorHAnsi" w:hAnsiTheme="minorHAnsi" w:cs="Calibri"/>
          <w:sz w:val="22"/>
          <w:szCs w:val="22"/>
        </w:rPr>
      </w:pPr>
    </w:p>
    <w:p w14:paraId="1F9DB334" w14:textId="77777777" w:rsidR="00711820" w:rsidRPr="004F6E24" w:rsidRDefault="00C076A2" w:rsidP="00711820">
      <w:pPr>
        <w:rPr>
          <w:rFonts w:asciiTheme="minorHAnsi" w:hAnsiTheme="minorHAnsi"/>
          <w:bCs/>
          <w:sz w:val="22"/>
          <w:szCs w:val="22"/>
        </w:rPr>
      </w:pPr>
      <w:r w:rsidRPr="004F6E24">
        <w:rPr>
          <w:rFonts w:asciiTheme="minorHAnsi" w:hAnsiTheme="minorHAnsi" w:cs="Calibri"/>
          <w:b/>
          <w:sz w:val="22"/>
          <w:szCs w:val="22"/>
        </w:rPr>
        <w:t xml:space="preserve">Course </w:t>
      </w:r>
      <w:r w:rsidR="002965EE" w:rsidRPr="004F6E24">
        <w:rPr>
          <w:rFonts w:asciiTheme="minorHAnsi" w:hAnsiTheme="minorHAnsi" w:cs="Calibri"/>
          <w:b/>
          <w:sz w:val="22"/>
          <w:szCs w:val="22"/>
        </w:rPr>
        <w:t>Objectives</w:t>
      </w:r>
      <w:r w:rsidR="003E4D7E" w:rsidRPr="004F6E24">
        <w:rPr>
          <w:rFonts w:asciiTheme="minorHAnsi" w:hAnsiTheme="minorHAnsi" w:cs="Calibri"/>
          <w:b/>
          <w:sz w:val="22"/>
          <w:szCs w:val="22"/>
        </w:rPr>
        <w:t xml:space="preserve"> </w:t>
      </w:r>
      <w:r w:rsidR="00711820" w:rsidRPr="004F6E24">
        <w:rPr>
          <w:rFonts w:asciiTheme="minorHAnsi" w:hAnsiTheme="minorHAnsi"/>
          <w:bCs/>
          <w:sz w:val="22"/>
          <w:szCs w:val="22"/>
        </w:rPr>
        <w:t>and</w:t>
      </w:r>
      <w:r w:rsidR="00711820" w:rsidRPr="004F6E24">
        <w:rPr>
          <w:rFonts w:asciiTheme="minorHAnsi" w:hAnsiTheme="minorHAnsi"/>
          <w:sz w:val="22"/>
          <w:szCs w:val="22"/>
        </w:rPr>
        <w:t xml:space="preserve"> intent of the course are that successful students will:</w:t>
      </w:r>
    </w:p>
    <w:p w14:paraId="7FF0A2BC"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Understand the organization of the human body and anatomical terminology</w:t>
      </w:r>
      <w:r w:rsidRPr="004F6E24">
        <w:rPr>
          <w:rFonts w:asciiTheme="minorHAnsi" w:hAnsiTheme="minorHAnsi"/>
          <w:sz w:val="22"/>
          <w:szCs w:val="22"/>
        </w:rPr>
        <w:br/>
        <w:t>• Understand the chemical basis of life, cell structure and organization</w:t>
      </w:r>
    </w:p>
    <w:p w14:paraId="4DA00620"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Understand the characteristics of the four tissue types.</w:t>
      </w:r>
      <w:r w:rsidRPr="004F6E24">
        <w:rPr>
          <w:rFonts w:asciiTheme="minorHAnsi" w:hAnsiTheme="minorHAnsi"/>
          <w:sz w:val="22"/>
          <w:szCs w:val="22"/>
        </w:rPr>
        <w:br/>
        <w:t>• Understand the organization and function of the skeletal system.</w:t>
      </w:r>
    </w:p>
    <w:p w14:paraId="0F17CEF9"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Be able to identify the bones of the body.</w:t>
      </w:r>
      <w:r w:rsidRPr="004F6E24">
        <w:rPr>
          <w:rFonts w:asciiTheme="minorHAnsi" w:hAnsiTheme="minorHAnsi"/>
          <w:sz w:val="22"/>
          <w:szCs w:val="22"/>
        </w:rPr>
        <w:br/>
        <w:t>• Be able to identify the major muscles found in the body.</w:t>
      </w:r>
      <w:r w:rsidRPr="004F6E24">
        <w:rPr>
          <w:rFonts w:asciiTheme="minorHAnsi" w:hAnsiTheme="minorHAnsi"/>
          <w:sz w:val="22"/>
          <w:szCs w:val="22"/>
        </w:rPr>
        <w:br/>
        <w:t xml:space="preserve">• Understand the organization and function of the circulatory system, including </w:t>
      </w:r>
    </w:p>
    <w:p w14:paraId="1F6BD5AA"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xml:space="preserve">   tracing the path of blood through the heart.</w:t>
      </w:r>
      <w:r w:rsidRPr="004F6E24">
        <w:rPr>
          <w:rFonts w:asciiTheme="minorHAnsi" w:hAnsiTheme="minorHAnsi"/>
          <w:sz w:val="22"/>
          <w:szCs w:val="22"/>
        </w:rPr>
        <w:br/>
        <w:t xml:space="preserve">• Understand the organization and function of the lymphatic system and its role   </w:t>
      </w:r>
    </w:p>
    <w:p w14:paraId="06F09EDF"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lastRenderedPageBreak/>
        <w:t xml:space="preserve">   in the immune system.</w:t>
      </w:r>
      <w:r w:rsidRPr="004F6E24">
        <w:rPr>
          <w:rFonts w:asciiTheme="minorHAnsi" w:hAnsiTheme="minorHAnsi"/>
          <w:sz w:val="22"/>
          <w:szCs w:val="22"/>
        </w:rPr>
        <w:br/>
        <w:t xml:space="preserve">• Understand the inner workings of the immune system and the function of the   </w:t>
      </w:r>
    </w:p>
    <w:p w14:paraId="580B88C2"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xml:space="preserve">   different cell types.</w:t>
      </w:r>
    </w:p>
    <w:p w14:paraId="4D8A59B6" w14:textId="2AC01581" w:rsidR="00711820" w:rsidRPr="004F6E24" w:rsidRDefault="00711820" w:rsidP="00711820">
      <w:pPr>
        <w:rPr>
          <w:rFonts w:asciiTheme="minorHAnsi" w:hAnsiTheme="minorHAnsi"/>
          <w:sz w:val="22"/>
          <w:szCs w:val="22"/>
        </w:rPr>
      </w:pPr>
      <w:r w:rsidRPr="004F6E24">
        <w:rPr>
          <w:rFonts w:asciiTheme="minorHAnsi" w:hAnsiTheme="minorHAnsi"/>
          <w:sz w:val="22"/>
          <w:szCs w:val="22"/>
        </w:rPr>
        <w:t>• Understand the organization and function of the respiratory system</w:t>
      </w:r>
      <w:r w:rsidR="00146E8B">
        <w:rPr>
          <w:rFonts w:asciiTheme="minorHAnsi" w:hAnsiTheme="minorHAnsi"/>
          <w:sz w:val="22"/>
          <w:szCs w:val="22"/>
        </w:rPr>
        <w:t xml:space="preserve"> in relation to cardiovascular system</w:t>
      </w:r>
      <w:r w:rsidRPr="004F6E24">
        <w:rPr>
          <w:rFonts w:asciiTheme="minorHAnsi" w:hAnsiTheme="minorHAnsi"/>
          <w:sz w:val="22"/>
          <w:szCs w:val="22"/>
        </w:rPr>
        <w:t>.</w:t>
      </w:r>
    </w:p>
    <w:p w14:paraId="75B2D212" w14:textId="77777777" w:rsidR="004E2AD3" w:rsidRPr="004F6E24" w:rsidRDefault="004E2AD3" w:rsidP="0053507C">
      <w:pPr>
        <w:rPr>
          <w:rFonts w:asciiTheme="minorHAnsi" w:hAnsiTheme="minorHAnsi" w:cs="Calibri"/>
          <w:b/>
          <w:bCs/>
          <w:sz w:val="22"/>
          <w:szCs w:val="22"/>
        </w:rPr>
      </w:pPr>
    </w:p>
    <w:p w14:paraId="4121F281" w14:textId="2AA30D6B" w:rsidR="0053507C" w:rsidRPr="004F6E24" w:rsidRDefault="0053507C" w:rsidP="0053507C">
      <w:pPr>
        <w:rPr>
          <w:rFonts w:asciiTheme="minorHAnsi" w:hAnsiTheme="minorHAnsi" w:cs="Calibri"/>
          <w:sz w:val="22"/>
          <w:szCs w:val="22"/>
        </w:rPr>
      </w:pPr>
      <w:r w:rsidRPr="004F6E24">
        <w:rPr>
          <w:rFonts w:asciiTheme="minorHAnsi" w:hAnsiTheme="minorHAnsi" w:cs="Calibri"/>
          <w:b/>
          <w:bCs/>
          <w:sz w:val="22"/>
          <w:szCs w:val="22"/>
        </w:rPr>
        <w:t xml:space="preserve">Program Student Learning Outcomes (SLOs) Addressed in This Course </w:t>
      </w:r>
    </w:p>
    <w:p w14:paraId="74524453" w14:textId="0D98C07F" w:rsidR="004C7541" w:rsidRPr="004F6E24" w:rsidRDefault="004C7541" w:rsidP="00612EF9">
      <w:pPr>
        <w:spacing w:before="120" w:after="120"/>
        <w:rPr>
          <w:rFonts w:asciiTheme="minorHAnsi" w:hAnsiTheme="minorHAnsi" w:cs="Calibri"/>
          <w:b/>
          <w:sz w:val="22"/>
          <w:szCs w:val="22"/>
          <w:shd w:val="clear" w:color="auto" w:fill="DAEEF3" w:themeFill="accent5" w:themeFillTint="33"/>
        </w:rPr>
      </w:pPr>
      <w:r w:rsidRPr="004F6E24">
        <w:rPr>
          <w:rFonts w:asciiTheme="minorHAnsi" w:hAnsiTheme="minorHAnsi" w:cs="Calibri"/>
          <w:sz w:val="22"/>
          <w:szCs w:val="22"/>
        </w:rPr>
        <w:t xml:space="preserve">The Academic Program Student Learning Outcomes document can be found in your </w:t>
      </w:r>
      <w:r w:rsidR="0009560B">
        <w:rPr>
          <w:rFonts w:asciiTheme="minorHAnsi" w:hAnsiTheme="minorHAnsi" w:cs="Calibri"/>
          <w:sz w:val="22"/>
          <w:szCs w:val="22"/>
        </w:rPr>
        <w:t>Blackboard</w:t>
      </w:r>
      <w:r w:rsidRPr="004F6E24">
        <w:rPr>
          <w:rFonts w:asciiTheme="minorHAnsi" w:hAnsiTheme="minorHAnsi" w:cs="Calibri"/>
          <w:sz w:val="22"/>
          <w:szCs w:val="22"/>
        </w:rPr>
        <w:t xml:space="preserve"> course shell. It contains all learning outcomes pertaining to Essential Studies courses and all majors and minors. The document has an index so you can quickly find the degree you are pursuing.</w:t>
      </w:r>
    </w:p>
    <w:p w14:paraId="38D9AB8C" w14:textId="426752DC" w:rsidR="001D0C14" w:rsidRPr="004F6E24" w:rsidRDefault="00911349" w:rsidP="00686E34">
      <w:pPr>
        <w:spacing w:before="120" w:after="120"/>
        <w:rPr>
          <w:rFonts w:asciiTheme="minorHAnsi" w:hAnsiTheme="minorHAnsi" w:cs="Calibri"/>
          <w:b/>
          <w:sz w:val="22"/>
          <w:szCs w:val="22"/>
        </w:rPr>
      </w:pPr>
      <w:r w:rsidRPr="004F6E24">
        <w:rPr>
          <w:rFonts w:asciiTheme="minorHAnsi" w:hAnsiTheme="minorHAnsi" w:cs="Calibri"/>
          <w:sz w:val="22"/>
          <w:szCs w:val="22"/>
        </w:rPr>
        <w:t>As part of Mayville State University’s Essential Studies curriculum, this course seeks to prepare students for twenty-first c</w:t>
      </w:r>
      <w:r w:rsidR="00FE7945" w:rsidRPr="004F6E24">
        <w:rPr>
          <w:rFonts w:asciiTheme="minorHAnsi" w:hAnsiTheme="minorHAnsi" w:cs="Calibri"/>
          <w:sz w:val="22"/>
          <w:szCs w:val="22"/>
        </w:rPr>
        <w:t>entury challenges by gaining: 1)</w:t>
      </w:r>
      <w:r w:rsidRPr="004F6E24">
        <w:rPr>
          <w:rFonts w:asciiTheme="minorHAnsi" w:hAnsiTheme="minorHAnsi" w:cs="Calibri"/>
          <w:sz w:val="22"/>
          <w:szCs w:val="22"/>
        </w:rPr>
        <w:t xml:space="preserve"> Knowledge of human cultures; 2</w:t>
      </w:r>
      <w:r w:rsidR="00FE7945" w:rsidRPr="004F6E24">
        <w:rPr>
          <w:rFonts w:asciiTheme="minorHAnsi" w:hAnsiTheme="minorHAnsi" w:cs="Calibri"/>
          <w:sz w:val="22"/>
          <w:szCs w:val="22"/>
        </w:rPr>
        <w:t>)</w:t>
      </w:r>
      <w:r w:rsidRPr="004F6E24">
        <w:rPr>
          <w:rFonts w:asciiTheme="minorHAnsi" w:hAnsiTheme="minorHAnsi" w:cs="Calibri"/>
          <w:sz w:val="22"/>
          <w:szCs w:val="22"/>
        </w:rPr>
        <w:t xml:space="preserve"> Intellectual and pract</w:t>
      </w:r>
      <w:r w:rsidR="00FE7945" w:rsidRPr="004F6E24">
        <w:rPr>
          <w:rFonts w:asciiTheme="minorHAnsi" w:hAnsiTheme="minorHAnsi" w:cs="Calibri"/>
          <w:sz w:val="22"/>
          <w:szCs w:val="22"/>
        </w:rPr>
        <w:t>ical skills; 3)</w:t>
      </w:r>
      <w:r w:rsidRPr="004F6E24">
        <w:rPr>
          <w:rFonts w:asciiTheme="minorHAnsi" w:hAnsiTheme="minorHAnsi" w:cs="Calibri"/>
          <w:sz w:val="22"/>
          <w:szCs w:val="22"/>
        </w:rPr>
        <w:t xml:space="preserve"> Personal and social responsibility; 4</w:t>
      </w:r>
      <w:r w:rsidR="00FE7945" w:rsidRPr="004F6E24">
        <w:rPr>
          <w:rFonts w:asciiTheme="minorHAnsi" w:hAnsiTheme="minorHAnsi" w:cs="Calibri"/>
          <w:sz w:val="22"/>
          <w:szCs w:val="22"/>
        </w:rPr>
        <w:t>)</w:t>
      </w:r>
      <w:r w:rsidRPr="004F6E24">
        <w:rPr>
          <w:rFonts w:asciiTheme="minorHAnsi" w:hAnsiTheme="minorHAnsi" w:cs="Calibri"/>
          <w:sz w:val="22"/>
          <w:szCs w:val="22"/>
        </w:rPr>
        <w:t xml:space="preserve"> Integrative and applied learning. </w:t>
      </w:r>
    </w:p>
    <w:p w14:paraId="4415AD06" w14:textId="149CB799" w:rsidR="0023281D" w:rsidRPr="004F6E24" w:rsidRDefault="0023281D" w:rsidP="001D0C14">
      <w:pPr>
        <w:spacing w:before="240" w:after="120"/>
        <w:rPr>
          <w:rFonts w:asciiTheme="minorHAnsi" w:hAnsiTheme="minorHAnsi" w:cs="Calibri"/>
          <w:b/>
          <w:sz w:val="22"/>
          <w:szCs w:val="22"/>
        </w:rPr>
      </w:pPr>
      <w:r w:rsidRPr="004F6E24">
        <w:rPr>
          <w:rFonts w:asciiTheme="minorHAnsi" w:hAnsiTheme="minorHAnsi" w:cs="Calibri"/>
          <w:b/>
          <w:sz w:val="22"/>
          <w:szCs w:val="22"/>
        </w:rPr>
        <w:t>Course Improvements Based on Most Recent Assessment Findings</w:t>
      </w:r>
      <w:r w:rsidR="003E4D7E" w:rsidRPr="004F6E24">
        <w:rPr>
          <w:rFonts w:asciiTheme="minorHAnsi" w:hAnsiTheme="minorHAnsi" w:cs="Calibri"/>
          <w:b/>
          <w:sz w:val="22"/>
          <w:szCs w:val="22"/>
        </w:rPr>
        <w:t xml:space="preserve"> </w:t>
      </w:r>
    </w:p>
    <w:p w14:paraId="58ED5599" w14:textId="77777777" w:rsidR="00711820" w:rsidRPr="004F6E24" w:rsidRDefault="00711820" w:rsidP="00711820">
      <w:pPr>
        <w:rPr>
          <w:rFonts w:asciiTheme="minorHAnsi" w:hAnsiTheme="minorHAnsi"/>
          <w:sz w:val="22"/>
          <w:szCs w:val="22"/>
        </w:rPr>
      </w:pPr>
      <w:r w:rsidRPr="004F6E24">
        <w:rPr>
          <w:rFonts w:asciiTheme="minorHAnsi" w:hAnsiTheme="minorHAnsi"/>
          <w:sz w:val="22"/>
          <w:szCs w:val="22"/>
        </w:rPr>
        <w:t xml:space="preserve">During previous offerings of this course, students have done well.  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w:t>
      </w:r>
      <w:proofErr w:type="gramStart"/>
      <w:r w:rsidRPr="004F6E24">
        <w:rPr>
          <w:rFonts w:asciiTheme="minorHAnsi" w:hAnsiTheme="minorHAnsi"/>
          <w:sz w:val="22"/>
          <w:szCs w:val="22"/>
        </w:rPr>
        <w:t>as long as</w:t>
      </w:r>
      <w:proofErr w:type="gramEnd"/>
      <w:r w:rsidRPr="004F6E24">
        <w:rPr>
          <w:rFonts w:asciiTheme="minorHAnsi" w:hAnsiTheme="minorHAnsi"/>
          <w:sz w:val="22"/>
          <w:szCs w:val="22"/>
        </w:rPr>
        <w:t xml:space="preserve"> they took the time to use their own words to explain terminology.  </w:t>
      </w:r>
    </w:p>
    <w:p w14:paraId="0778FB41" w14:textId="77777777" w:rsidR="00514FF4" w:rsidRPr="004F6E24" w:rsidRDefault="00514FF4" w:rsidP="00514FF4">
      <w:pPr>
        <w:ind w:firstLine="720"/>
        <w:rPr>
          <w:rFonts w:asciiTheme="minorHAnsi" w:hAnsiTheme="minorHAnsi"/>
          <w:sz w:val="22"/>
          <w:szCs w:val="22"/>
        </w:rPr>
      </w:pPr>
    </w:p>
    <w:p w14:paraId="474BA4BC" w14:textId="55F4D75C" w:rsidR="002965EE" w:rsidRPr="004F6E24" w:rsidRDefault="002965EE">
      <w:pPr>
        <w:rPr>
          <w:rFonts w:asciiTheme="minorHAnsi" w:hAnsiTheme="minorHAnsi" w:cs="Calibri"/>
          <w:sz w:val="22"/>
          <w:szCs w:val="22"/>
        </w:rPr>
      </w:pPr>
      <w:r w:rsidRPr="004F6E24">
        <w:rPr>
          <w:rFonts w:asciiTheme="minorHAnsi" w:hAnsiTheme="minorHAnsi" w:cs="Calibri"/>
          <w:b/>
          <w:sz w:val="22"/>
          <w:szCs w:val="22"/>
        </w:rPr>
        <w:t>Required/Recommended Materials</w:t>
      </w:r>
      <w:r w:rsidR="003E4D7E" w:rsidRPr="004F6E24">
        <w:rPr>
          <w:rFonts w:asciiTheme="minorHAnsi" w:hAnsiTheme="minorHAnsi" w:cs="Calibri"/>
          <w:b/>
          <w:sz w:val="22"/>
          <w:szCs w:val="22"/>
        </w:rPr>
        <w:t xml:space="preserve"> </w:t>
      </w:r>
    </w:p>
    <w:p w14:paraId="77C7005E" w14:textId="77777777" w:rsidR="008F2C8F" w:rsidRPr="00850290" w:rsidRDefault="00711820" w:rsidP="008F2C8F">
      <w:pPr>
        <w:autoSpaceDE w:val="0"/>
        <w:autoSpaceDN w:val="0"/>
        <w:adjustRightInd w:val="0"/>
        <w:rPr>
          <w:rFonts w:asciiTheme="minorHAnsi" w:hAnsiTheme="minorHAnsi"/>
          <w:sz w:val="22"/>
          <w:szCs w:val="22"/>
        </w:rPr>
      </w:pPr>
      <w:r w:rsidRPr="004F6E24">
        <w:rPr>
          <w:rFonts w:asciiTheme="minorHAnsi" w:hAnsiTheme="minorHAnsi"/>
          <w:sz w:val="22"/>
          <w:szCs w:val="22"/>
          <w:u w:val="single"/>
        </w:rPr>
        <w:t xml:space="preserve">Lab Protocols will be provided to students.  Lab kits need to be purchased from </w:t>
      </w:r>
      <w:r w:rsidRPr="008F2C8F">
        <w:rPr>
          <w:rFonts w:asciiTheme="minorHAnsi" w:hAnsiTheme="minorHAnsi"/>
          <w:b/>
          <w:sz w:val="22"/>
          <w:szCs w:val="22"/>
          <w:u w:val="single"/>
        </w:rPr>
        <w:t>Mayville State University Bookstore</w:t>
      </w:r>
      <w:r w:rsidRPr="004F6E24">
        <w:rPr>
          <w:rFonts w:asciiTheme="minorHAnsi" w:hAnsiTheme="minorHAnsi"/>
          <w:sz w:val="22"/>
          <w:szCs w:val="22"/>
          <w:u w:val="single"/>
        </w:rPr>
        <w:t xml:space="preserve">.  It is VERY beneficial to have the textbook (Visual Anatomy and </w:t>
      </w:r>
      <w:proofErr w:type="spellStart"/>
      <w:r w:rsidRPr="004F6E24">
        <w:rPr>
          <w:rFonts w:asciiTheme="minorHAnsi" w:hAnsiTheme="minorHAnsi"/>
          <w:sz w:val="22"/>
          <w:szCs w:val="22"/>
          <w:u w:val="single"/>
        </w:rPr>
        <w:t>Physioloy</w:t>
      </w:r>
      <w:proofErr w:type="spellEnd"/>
      <w:r w:rsidRPr="004F6E24">
        <w:rPr>
          <w:rFonts w:asciiTheme="minorHAnsi" w:hAnsiTheme="minorHAnsi"/>
          <w:sz w:val="22"/>
          <w:szCs w:val="22"/>
          <w:u w:val="single"/>
        </w:rPr>
        <w:t xml:space="preserve">, </w:t>
      </w:r>
      <w:proofErr w:type="spellStart"/>
      <w:proofErr w:type="gramStart"/>
      <w:r w:rsidRPr="004F6E24">
        <w:rPr>
          <w:rFonts w:asciiTheme="minorHAnsi" w:hAnsiTheme="minorHAnsi"/>
          <w:sz w:val="22"/>
          <w:szCs w:val="22"/>
          <w:u w:val="single"/>
        </w:rPr>
        <w:t>Martini,Ober</w:t>
      </w:r>
      <w:proofErr w:type="spellEnd"/>
      <w:proofErr w:type="gramEnd"/>
      <w:r w:rsidRPr="004F6E24">
        <w:rPr>
          <w:rFonts w:asciiTheme="minorHAnsi" w:hAnsiTheme="minorHAnsi"/>
          <w:sz w:val="22"/>
          <w:szCs w:val="22"/>
          <w:u w:val="single"/>
        </w:rPr>
        <w:t xml:space="preserve">, Nath </w:t>
      </w:r>
      <w:r w:rsidR="00021C70">
        <w:rPr>
          <w:rFonts w:asciiTheme="minorHAnsi" w:hAnsiTheme="minorHAnsi"/>
          <w:sz w:val="22"/>
          <w:szCs w:val="22"/>
          <w:u w:val="single"/>
        </w:rPr>
        <w:t>3</w:t>
      </w:r>
      <w:r w:rsidR="00021C70" w:rsidRPr="00021C70">
        <w:rPr>
          <w:rFonts w:asciiTheme="minorHAnsi" w:hAnsiTheme="minorHAnsi"/>
          <w:sz w:val="22"/>
          <w:szCs w:val="22"/>
          <w:u w:val="single"/>
          <w:vertAlign w:val="superscript"/>
        </w:rPr>
        <w:t>rd</w:t>
      </w:r>
      <w:r w:rsidR="00021C70">
        <w:rPr>
          <w:rFonts w:asciiTheme="minorHAnsi" w:hAnsiTheme="minorHAnsi"/>
          <w:sz w:val="22"/>
          <w:szCs w:val="22"/>
          <w:u w:val="single"/>
        </w:rPr>
        <w:t xml:space="preserve"> </w:t>
      </w:r>
      <w:r w:rsidRPr="004F6E24">
        <w:rPr>
          <w:rFonts w:asciiTheme="minorHAnsi" w:hAnsiTheme="minorHAnsi"/>
          <w:sz w:val="22"/>
          <w:szCs w:val="22"/>
          <w:u w:val="single"/>
        </w:rPr>
        <w:t xml:space="preserve">ed) when filling out lab materials, worksheets, and quizzes. Online sources should be used to fill out lab assignments. </w:t>
      </w:r>
      <w:r w:rsidRPr="004F6E24">
        <w:rPr>
          <w:rFonts w:asciiTheme="minorHAnsi" w:hAnsiTheme="minorHAnsi"/>
          <w:sz w:val="22"/>
          <w:szCs w:val="22"/>
        </w:rPr>
        <w:t xml:space="preserve">Printer, Webcam, 24/7 internet access, computer that meets the university standards (Mac users </w:t>
      </w:r>
      <w:r w:rsidRPr="004F6E24">
        <w:rPr>
          <w:rFonts w:asciiTheme="minorHAnsi" w:hAnsiTheme="minorHAnsi"/>
          <w:sz w:val="22"/>
          <w:szCs w:val="22"/>
          <w:u w:val="single"/>
        </w:rPr>
        <w:t>may</w:t>
      </w:r>
      <w:r w:rsidRPr="004F6E24">
        <w:rPr>
          <w:rFonts w:asciiTheme="minorHAnsi" w:hAnsiTheme="minorHAnsi"/>
          <w:sz w:val="22"/>
          <w:szCs w:val="22"/>
        </w:rPr>
        <w:t xml:space="preserve"> have issues, this is a PC campus), and Microsoft Office (Mac programs such as Pages cannot be opened by instructor, MS Office is required and a free copy can be downloaded through the MSU Technology website</w:t>
      </w:r>
      <w:r w:rsidR="00021C70">
        <w:rPr>
          <w:rFonts w:asciiTheme="minorHAnsi" w:hAnsiTheme="minorHAnsi"/>
          <w:sz w:val="22"/>
          <w:szCs w:val="22"/>
        </w:rPr>
        <w:t xml:space="preserve"> (link below)</w:t>
      </w:r>
      <w:r w:rsidR="00773688">
        <w:rPr>
          <w:rFonts w:asciiTheme="minorHAnsi" w:hAnsiTheme="minorHAnsi"/>
          <w:sz w:val="22"/>
          <w:szCs w:val="22"/>
        </w:rPr>
        <w:t xml:space="preserve">.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w:t>
      </w:r>
      <w:r w:rsidR="008F2C8F" w:rsidRPr="00BF1085">
        <w:rPr>
          <w:rFonts w:asciiTheme="minorHAnsi" w:hAnsiTheme="minorHAnsi"/>
          <w:b/>
          <w:sz w:val="22"/>
          <w:szCs w:val="22"/>
          <w:u w:val="single"/>
        </w:rPr>
        <w:t>Not having course materials is NOT an acceptable reason for not completing the assignments and no credit will be awarded.</w:t>
      </w:r>
      <w:r w:rsidR="008F2C8F">
        <w:rPr>
          <w:rFonts w:asciiTheme="minorHAnsi" w:hAnsiTheme="minorHAnsi"/>
          <w:sz w:val="22"/>
          <w:szCs w:val="22"/>
        </w:rPr>
        <w:t xml:space="preserve"> Late enrolling students may miss points that WILL NOT be made up and could negatively affect their grade. If you enroll after the first date of the </w:t>
      </w:r>
      <w:proofErr w:type="gramStart"/>
      <w:r w:rsidR="008F2C8F">
        <w:rPr>
          <w:rFonts w:asciiTheme="minorHAnsi" w:hAnsiTheme="minorHAnsi"/>
          <w:sz w:val="22"/>
          <w:szCs w:val="22"/>
        </w:rPr>
        <w:t>course</w:t>
      </w:r>
      <w:proofErr w:type="gramEnd"/>
      <w:r w:rsidR="008F2C8F">
        <w:rPr>
          <w:rFonts w:asciiTheme="minorHAnsi" w:hAnsiTheme="minorHAnsi"/>
          <w:sz w:val="22"/>
          <w:szCs w:val="22"/>
        </w:rPr>
        <w:t xml:space="preserve"> you accept these terms. </w:t>
      </w:r>
    </w:p>
    <w:p w14:paraId="1FDB9580" w14:textId="4E4827D6" w:rsidR="00773688" w:rsidRDefault="00773688" w:rsidP="00711820">
      <w:pPr>
        <w:autoSpaceDE w:val="0"/>
        <w:autoSpaceDN w:val="0"/>
        <w:adjustRightInd w:val="0"/>
        <w:rPr>
          <w:rFonts w:asciiTheme="minorHAnsi" w:hAnsiTheme="minorHAnsi"/>
          <w:sz w:val="22"/>
          <w:szCs w:val="22"/>
        </w:rPr>
      </w:pPr>
      <w:r>
        <w:rPr>
          <w:rFonts w:asciiTheme="minorHAnsi" w:hAnsiTheme="minorHAnsi"/>
          <w:sz w:val="22"/>
          <w:szCs w:val="22"/>
        </w:rPr>
        <w:t xml:space="preserve">By </w:t>
      </w:r>
      <w:proofErr w:type="gramStart"/>
      <w:r>
        <w:rPr>
          <w:rFonts w:asciiTheme="minorHAnsi" w:hAnsiTheme="minorHAnsi"/>
          <w:sz w:val="22"/>
          <w:szCs w:val="22"/>
        </w:rPr>
        <w:t>continuing on</w:t>
      </w:r>
      <w:proofErr w:type="gramEnd"/>
      <w:r>
        <w:rPr>
          <w:rFonts w:asciiTheme="minorHAnsi" w:hAnsiTheme="minorHAnsi"/>
          <w:sz w:val="22"/>
          <w:szCs w:val="22"/>
        </w:rPr>
        <w:t xml:space="preserve"> with this course, student acknowledges text differences may be </w:t>
      </w:r>
      <w:r w:rsidR="00021C70">
        <w:rPr>
          <w:rFonts w:asciiTheme="minorHAnsi" w:hAnsiTheme="minorHAnsi"/>
          <w:sz w:val="22"/>
          <w:szCs w:val="22"/>
        </w:rPr>
        <w:t>discovered</w:t>
      </w:r>
      <w:r>
        <w:rPr>
          <w:rFonts w:asciiTheme="minorHAnsi" w:hAnsiTheme="minorHAnsi"/>
          <w:sz w:val="22"/>
          <w:szCs w:val="22"/>
        </w:rPr>
        <w:t xml:space="preserve">. </w:t>
      </w:r>
    </w:p>
    <w:p w14:paraId="160C845A" w14:textId="46031CAD" w:rsidR="00711820" w:rsidRPr="004F6E24" w:rsidRDefault="00711820" w:rsidP="00711820">
      <w:pPr>
        <w:autoSpaceDE w:val="0"/>
        <w:autoSpaceDN w:val="0"/>
        <w:adjustRightInd w:val="0"/>
        <w:rPr>
          <w:rFonts w:asciiTheme="minorHAnsi" w:hAnsiTheme="minorHAnsi"/>
          <w:sz w:val="22"/>
          <w:szCs w:val="22"/>
        </w:rPr>
      </w:pPr>
      <w:r w:rsidRPr="004F6E24">
        <w:rPr>
          <w:rFonts w:asciiTheme="minorHAnsi" w:hAnsiTheme="minorHAnsi"/>
          <w:sz w:val="22"/>
          <w:szCs w:val="22"/>
        </w:rPr>
        <w:t xml:space="preserve"> </w:t>
      </w:r>
      <w:hyperlink r:id="rId12" w:history="1">
        <w:r w:rsidRPr="004F6E24">
          <w:rPr>
            <w:rStyle w:val="Hyperlink"/>
            <w:rFonts w:asciiTheme="minorHAnsi" w:hAnsiTheme="minorHAnsi"/>
            <w:sz w:val="22"/>
            <w:szCs w:val="22"/>
          </w:rPr>
          <w:t>http://www.mayvillestate.edu/msu-online/msu-online/getting-started</w:t>
        </w:r>
      </w:hyperlink>
      <w:r w:rsidRPr="004F6E24">
        <w:rPr>
          <w:rFonts w:asciiTheme="minorHAnsi" w:hAnsiTheme="minorHAnsi"/>
          <w:sz w:val="22"/>
          <w:szCs w:val="22"/>
        </w:rPr>
        <w:t>).</w:t>
      </w:r>
    </w:p>
    <w:p w14:paraId="79285141" w14:textId="627AA4AE" w:rsidR="00711820" w:rsidRPr="004F6E24" w:rsidRDefault="00711820" w:rsidP="00711820">
      <w:pPr>
        <w:rPr>
          <w:rFonts w:asciiTheme="minorHAnsi" w:hAnsiTheme="minorHAnsi"/>
          <w:sz w:val="22"/>
          <w:szCs w:val="22"/>
          <w:u w:val="single"/>
        </w:rPr>
      </w:pPr>
    </w:p>
    <w:p w14:paraId="1AC21F47" w14:textId="77777777" w:rsidR="00711820" w:rsidRPr="004F6E24" w:rsidRDefault="000766AE" w:rsidP="00711820">
      <w:pPr>
        <w:rPr>
          <w:rFonts w:asciiTheme="minorHAnsi" w:hAnsiTheme="minorHAnsi"/>
          <w:sz w:val="22"/>
          <w:szCs w:val="22"/>
          <w:u w:val="single"/>
        </w:rPr>
      </w:pPr>
      <w:hyperlink r:id="rId13" w:history="1">
        <w:r w:rsidR="00711820" w:rsidRPr="004F6E24">
          <w:rPr>
            <w:rStyle w:val="Hyperlink"/>
            <w:rFonts w:asciiTheme="minorHAnsi" w:hAnsiTheme="minorHAnsi"/>
            <w:sz w:val="22"/>
            <w:szCs w:val="22"/>
          </w:rPr>
          <w:t>http://www.mayvillestatebookstore.com/home.aspx</w:t>
        </w:r>
      </w:hyperlink>
    </w:p>
    <w:p w14:paraId="2AAC69A4" w14:textId="77777777" w:rsidR="00F169F9" w:rsidRPr="004F6E24" w:rsidRDefault="00F169F9">
      <w:pPr>
        <w:rPr>
          <w:rFonts w:asciiTheme="minorHAnsi" w:hAnsiTheme="minorHAnsi" w:cs="Calibri"/>
          <w:b/>
          <w:sz w:val="22"/>
          <w:szCs w:val="22"/>
        </w:rPr>
      </w:pPr>
    </w:p>
    <w:p w14:paraId="03A457A0" w14:textId="4C596AB0" w:rsidR="003556FC" w:rsidRPr="004F6E24" w:rsidRDefault="003556FC" w:rsidP="003556FC">
      <w:pPr>
        <w:rPr>
          <w:rFonts w:asciiTheme="minorHAnsi" w:hAnsiTheme="minorHAnsi" w:cs="Calibri"/>
          <w:b/>
          <w:sz w:val="22"/>
          <w:szCs w:val="22"/>
        </w:rPr>
      </w:pPr>
      <w:r w:rsidRPr="004F6E24">
        <w:rPr>
          <w:rFonts w:asciiTheme="minorHAnsi" w:hAnsiTheme="minorHAnsi" w:cs="Calibri"/>
          <w:b/>
          <w:sz w:val="22"/>
          <w:szCs w:val="22"/>
        </w:rPr>
        <w:t xml:space="preserve">Learning Experiences </w:t>
      </w:r>
    </w:p>
    <w:p w14:paraId="0E848984" w14:textId="2605BC39" w:rsidR="00711820" w:rsidRPr="004F6E24" w:rsidRDefault="00711820" w:rsidP="00711820">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t>Read all chapters</w:t>
      </w:r>
      <w:r w:rsidR="00146E8B">
        <w:rPr>
          <w:rFonts w:asciiTheme="minorHAnsi" w:hAnsiTheme="minorHAnsi" w:cs="Calibri"/>
          <w:sz w:val="22"/>
          <w:szCs w:val="22"/>
        </w:rPr>
        <w:t>/lab protocols</w:t>
      </w:r>
      <w:r w:rsidRPr="004F6E24">
        <w:rPr>
          <w:rFonts w:asciiTheme="minorHAnsi" w:hAnsiTheme="minorHAnsi" w:cs="Calibri"/>
          <w:sz w:val="22"/>
          <w:szCs w:val="22"/>
        </w:rPr>
        <w:t xml:space="preserve"> prior to </w:t>
      </w:r>
      <w:r w:rsidR="000C02D4">
        <w:rPr>
          <w:rFonts w:asciiTheme="minorHAnsi" w:hAnsiTheme="minorHAnsi" w:cs="Calibri"/>
          <w:sz w:val="22"/>
          <w:szCs w:val="22"/>
        </w:rPr>
        <w:t>completing labs or do appropriate research online</w:t>
      </w:r>
      <w:r w:rsidRPr="004F6E24">
        <w:rPr>
          <w:rFonts w:asciiTheme="minorHAnsi" w:hAnsiTheme="minorHAnsi" w:cs="Calibri"/>
          <w:sz w:val="22"/>
          <w:szCs w:val="22"/>
        </w:rPr>
        <w:t>, including chapters as noted, research articles, etc.</w:t>
      </w:r>
      <w:r w:rsidR="00773688">
        <w:rPr>
          <w:rFonts w:asciiTheme="minorHAnsi" w:hAnsiTheme="minorHAnsi" w:cs="Calibri"/>
          <w:sz w:val="22"/>
          <w:szCs w:val="22"/>
        </w:rPr>
        <w:t xml:space="preserve">  Students who are not enrolled in the lecture portion may be at a disadvantage as they do not get lecture content.  By continuing with the course, students acknowledge and accept this.</w:t>
      </w:r>
    </w:p>
    <w:p w14:paraId="0D9C5676" w14:textId="5C615B9F" w:rsidR="00711820" w:rsidRPr="004F6E24" w:rsidRDefault="00711820" w:rsidP="00711820">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t xml:space="preserve">Assignments will be given in through </w:t>
      </w:r>
      <w:r w:rsidR="0009560B">
        <w:rPr>
          <w:rFonts w:asciiTheme="minorHAnsi" w:hAnsiTheme="minorHAnsi" w:cs="Calibri"/>
          <w:sz w:val="22"/>
          <w:szCs w:val="22"/>
        </w:rPr>
        <w:t>Blackboard</w:t>
      </w:r>
      <w:r w:rsidRPr="004F6E24">
        <w:rPr>
          <w:rFonts w:asciiTheme="minorHAnsi" w:hAnsiTheme="minorHAnsi" w:cs="Calibri"/>
          <w:sz w:val="22"/>
          <w:szCs w:val="22"/>
        </w:rPr>
        <w:t xml:space="preserve">.  </w:t>
      </w:r>
    </w:p>
    <w:p w14:paraId="41ADA79C" w14:textId="39D20E71" w:rsidR="00711820" w:rsidRPr="004F6E24" w:rsidRDefault="00711820" w:rsidP="00711820">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t xml:space="preserve">Quizzes in </w:t>
      </w:r>
      <w:r w:rsidR="0009560B">
        <w:rPr>
          <w:rFonts w:asciiTheme="minorHAnsi" w:hAnsiTheme="minorHAnsi" w:cs="Calibri"/>
          <w:sz w:val="22"/>
          <w:szCs w:val="22"/>
        </w:rPr>
        <w:t>Blackboard</w:t>
      </w:r>
      <w:r w:rsidRPr="004F6E24">
        <w:rPr>
          <w:rFonts w:asciiTheme="minorHAnsi" w:hAnsiTheme="minorHAnsi" w:cs="Calibri"/>
          <w:sz w:val="22"/>
          <w:szCs w:val="22"/>
        </w:rPr>
        <w:t xml:space="preserve"> are required to be completed on or before designated due dates.   </w:t>
      </w:r>
    </w:p>
    <w:p w14:paraId="14893956" w14:textId="5992BE20" w:rsidR="00711820" w:rsidRPr="004F6E24" w:rsidRDefault="00711820" w:rsidP="00711820">
      <w:pPr>
        <w:pStyle w:val="ListParagraph"/>
        <w:numPr>
          <w:ilvl w:val="0"/>
          <w:numId w:val="12"/>
        </w:numPr>
        <w:rPr>
          <w:rFonts w:asciiTheme="minorHAnsi" w:hAnsiTheme="minorHAnsi" w:cs="Calibri"/>
          <w:sz w:val="22"/>
          <w:szCs w:val="22"/>
        </w:rPr>
      </w:pPr>
      <w:r w:rsidRPr="004F6E24">
        <w:rPr>
          <w:rFonts w:asciiTheme="minorHAnsi" w:eastAsiaTheme="minorHAnsi" w:hAnsiTheme="minorHAnsi"/>
          <w:bCs/>
          <w:color w:val="000000"/>
          <w:sz w:val="22"/>
          <w:szCs w:val="22"/>
        </w:rPr>
        <w:t xml:space="preserve">It is important for you to check your grades in </w:t>
      </w:r>
      <w:r w:rsidR="0009560B">
        <w:rPr>
          <w:rFonts w:asciiTheme="minorHAnsi" w:eastAsiaTheme="minorHAnsi" w:hAnsiTheme="minorHAnsi"/>
          <w:bCs/>
          <w:color w:val="000000"/>
          <w:sz w:val="22"/>
          <w:szCs w:val="22"/>
        </w:rPr>
        <w:t>Blackboard</w:t>
      </w:r>
      <w:r w:rsidRPr="004F6E24">
        <w:rPr>
          <w:rFonts w:asciiTheme="minorHAnsi" w:eastAsiaTheme="minorHAnsi" w:hAnsiTheme="minorHAnsi"/>
          <w:bCs/>
          <w:color w:val="000000"/>
          <w:sz w:val="22"/>
          <w:szCs w:val="22"/>
        </w:rPr>
        <w:t xml:space="preserve">.  If you find that the instructor has made a mistake while entering your grade, you have one week to bring it to the attention of the instructor.  After a ONE WEEK PERIOD, grades will be locked in </w:t>
      </w:r>
      <w:r w:rsidR="0009560B">
        <w:rPr>
          <w:rFonts w:asciiTheme="minorHAnsi" w:eastAsiaTheme="minorHAnsi" w:hAnsiTheme="minorHAnsi"/>
          <w:bCs/>
          <w:color w:val="000000"/>
          <w:sz w:val="22"/>
          <w:szCs w:val="22"/>
        </w:rPr>
        <w:t>Blackboard</w:t>
      </w:r>
      <w:r w:rsidRPr="004F6E24">
        <w:rPr>
          <w:rFonts w:asciiTheme="minorHAnsi" w:eastAsiaTheme="minorHAnsi" w:hAnsiTheme="minorHAnsi"/>
          <w:bCs/>
          <w:color w:val="000000"/>
          <w:sz w:val="22"/>
          <w:szCs w:val="22"/>
        </w:rPr>
        <w:t>.</w:t>
      </w:r>
    </w:p>
    <w:p w14:paraId="4C4880FD" w14:textId="7684F9A0" w:rsidR="00711820" w:rsidRDefault="00711820" w:rsidP="00711820">
      <w:pPr>
        <w:pStyle w:val="ListParagraph"/>
        <w:numPr>
          <w:ilvl w:val="0"/>
          <w:numId w:val="12"/>
        </w:numPr>
        <w:rPr>
          <w:rFonts w:asciiTheme="minorHAnsi" w:hAnsiTheme="minorHAnsi" w:cs="Calibri"/>
          <w:b/>
          <w:sz w:val="22"/>
          <w:szCs w:val="22"/>
        </w:rPr>
      </w:pPr>
      <w:r w:rsidRPr="004F6E24">
        <w:rPr>
          <w:rFonts w:asciiTheme="minorHAnsi" w:eastAsiaTheme="minorHAnsi" w:hAnsiTheme="minorHAnsi"/>
          <w:bCs/>
          <w:color w:val="000000"/>
          <w:sz w:val="22"/>
          <w:szCs w:val="22"/>
        </w:rPr>
        <w:t xml:space="preserve">Please refrain from requesting extensions as they will not be granted.  Please not this before starting the course and refrain from leaving negative feedback in you miss a deadline and are not granted an </w:t>
      </w:r>
      <w:r w:rsidRPr="004F6E24">
        <w:rPr>
          <w:rFonts w:asciiTheme="minorHAnsi" w:eastAsiaTheme="minorHAnsi" w:hAnsiTheme="minorHAnsi"/>
          <w:bCs/>
          <w:color w:val="000000"/>
          <w:sz w:val="22"/>
          <w:szCs w:val="22"/>
        </w:rPr>
        <w:lastRenderedPageBreak/>
        <w:t>extension.  Please do not feel disrespected if your request does not receive a reply, by continuing in the course, you accept this rule.  This is your formal notification about requests for extensions.</w:t>
      </w:r>
      <w:r w:rsidRPr="004F6E24">
        <w:rPr>
          <w:rFonts w:asciiTheme="minorHAnsi" w:hAnsiTheme="minorHAnsi" w:cs="Calibri"/>
          <w:b/>
          <w:sz w:val="22"/>
          <w:szCs w:val="22"/>
        </w:rPr>
        <w:t xml:space="preserve"> </w:t>
      </w:r>
      <w:r w:rsidR="00146E8B">
        <w:rPr>
          <w:rFonts w:asciiTheme="minorHAnsi" w:hAnsiTheme="minorHAnsi" w:cs="Calibri"/>
          <w:b/>
          <w:sz w:val="22"/>
          <w:szCs w:val="22"/>
        </w:rPr>
        <w:t>If requesting an extension, you need to have a university excused absence and include DOCUMENTATION in your initial email.</w:t>
      </w:r>
    </w:p>
    <w:p w14:paraId="2BB50F19" w14:textId="77777777" w:rsidR="004E2AD3" w:rsidRPr="004F6E24" w:rsidRDefault="004E2AD3" w:rsidP="00711820">
      <w:pPr>
        <w:rPr>
          <w:rFonts w:asciiTheme="minorHAnsi" w:hAnsiTheme="minorHAnsi" w:cs="Calibri"/>
          <w:b/>
          <w:sz w:val="22"/>
          <w:szCs w:val="22"/>
        </w:rPr>
      </w:pPr>
    </w:p>
    <w:p w14:paraId="195AF0EF" w14:textId="33324CB2" w:rsidR="00711820" w:rsidRPr="004F6E24" w:rsidRDefault="00711820" w:rsidP="00711820">
      <w:pPr>
        <w:rPr>
          <w:rFonts w:asciiTheme="minorHAnsi" w:hAnsiTheme="minorHAnsi" w:cs="Calibri"/>
          <w:sz w:val="22"/>
          <w:szCs w:val="22"/>
        </w:rPr>
      </w:pPr>
      <w:r w:rsidRPr="004F6E24">
        <w:rPr>
          <w:rFonts w:asciiTheme="minorHAnsi" w:hAnsiTheme="minorHAnsi" w:cs="Calibri"/>
          <w:b/>
          <w:sz w:val="22"/>
          <w:szCs w:val="22"/>
        </w:rPr>
        <w:t xml:space="preserve">Instructional Technologies Utilized in this Course </w:t>
      </w:r>
    </w:p>
    <w:p w14:paraId="50D9C695" w14:textId="7E2EE71F" w:rsidR="00711820" w:rsidRPr="004F6E24" w:rsidRDefault="0009560B" w:rsidP="00711820">
      <w:pPr>
        <w:pStyle w:val="ListParagraph"/>
        <w:numPr>
          <w:ilvl w:val="0"/>
          <w:numId w:val="20"/>
        </w:numPr>
        <w:rPr>
          <w:rFonts w:asciiTheme="minorHAnsi" w:hAnsiTheme="minorHAnsi" w:cs="Calibri"/>
          <w:sz w:val="22"/>
          <w:szCs w:val="22"/>
        </w:rPr>
      </w:pPr>
      <w:r>
        <w:rPr>
          <w:rFonts w:asciiTheme="minorHAnsi" w:hAnsiTheme="minorHAnsi" w:cs="Calibri"/>
          <w:sz w:val="22"/>
          <w:szCs w:val="22"/>
        </w:rPr>
        <w:t>Blackboard</w:t>
      </w:r>
      <w:r w:rsidR="00711820" w:rsidRPr="004F6E24">
        <w:rPr>
          <w:rFonts w:asciiTheme="minorHAnsi" w:hAnsiTheme="minorHAnsi" w:cs="Calibri"/>
          <w:sz w:val="22"/>
          <w:szCs w:val="22"/>
        </w:rPr>
        <w:t xml:space="preserve"> </w:t>
      </w:r>
    </w:p>
    <w:p w14:paraId="4DA42017" w14:textId="673E9F97" w:rsidR="00711820" w:rsidRDefault="008F2C8F" w:rsidP="00711820">
      <w:pPr>
        <w:pStyle w:val="ListParagraph"/>
        <w:numPr>
          <w:ilvl w:val="0"/>
          <w:numId w:val="20"/>
        </w:numPr>
        <w:rPr>
          <w:rFonts w:asciiTheme="minorHAnsi" w:hAnsiTheme="minorHAnsi" w:cs="Calibri"/>
          <w:sz w:val="22"/>
          <w:szCs w:val="22"/>
        </w:rPr>
      </w:pPr>
      <w:proofErr w:type="spellStart"/>
      <w:r>
        <w:rPr>
          <w:rFonts w:asciiTheme="minorHAnsi" w:hAnsiTheme="minorHAnsi" w:cs="Calibri"/>
          <w:sz w:val="22"/>
          <w:szCs w:val="22"/>
        </w:rPr>
        <w:t>Yuja</w:t>
      </w:r>
      <w:proofErr w:type="spellEnd"/>
    </w:p>
    <w:p w14:paraId="66697565" w14:textId="76C990B6" w:rsidR="00146E8B" w:rsidRPr="004F6E24" w:rsidRDefault="00146E8B" w:rsidP="00711820">
      <w:pPr>
        <w:pStyle w:val="ListParagraph"/>
        <w:numPr>
          <w:ilvl w:val="0"/>
          <w:numId w:val="20"/>
        </w:numPr>
        <w:rPr>
          <w:rFonts w:asciiTheme="minorHAnsi" w:hAnsiTheme="minorHAnsi" w:cs="Calibri"/>
          <w:sz w:val="22"/>
          <w:szCs w:val="22"/>
        </w:rPr>
      </w:pPr>
      <w:r>
        <w:rPr>
          <w:rFonts w:asciiTheme="minorHAnsi" w:hAnsiTheme="minorHAnsi" w:cs="Calibri"/>
          <w:sz w:val="22"/>
          <w:szCs w:val="22"/>
        </w:rPr>
        <w:t>MS Office Suite (no Mac programs)</w:t>
      </w:r>
    </w:p>
    <w:p w14:paraId="3677F030" w14:textId="77777777" w:rsidR="007B6245" w:rsidRPr="004F6E24" w:rsidRDefault="007B6245">
      <w:pPr>
        <w:rPr>
          <w:rFonts w:asciiTheme="minorHAnsi" w:hAnsiTheme="minorHAnsi" w:cs="Calibri"/>
          <w:b/>
          <w:sz w:val="22"/>
          <w:szCs w:val="22"/>
        </w:rPr>
      </w:pPr>
    </w:p>
    <w:p w14:paraId="2756F637" w14:textId="43355569" w:rsidR="00231E11" w:rsidRPr="004F6E24" w:rsidRDefault="00231E11" w:rsidP="0033680F">
      <w:pPr>
        <w:rPr>
          <w:rFonts w:asciiTheme="minorHAnsi" w:hAnsiTheme="minorHAnsi" w:cs="Calibri"/>
          <w:b/>
          <w:sz w:val="22"/>
          <w:szCs w:val="22"/>
        </w:rPr>
      </w:pPr>
      <w:r w:rsidRPr="004F6E24">
        <w:rPr>
          <w:rFonts w:asciiTheme="minorHAnsi" w:hAnsiTheme="minorHAnsi" w:cs="Calibri"/>
          <w:b/>
          <w:sz w:val="22"/>
          <w:szCs w:val="22"/>
        </w:rPr>
        <w:t xml:space="preserve">Expectations/Protocols </w:t>
      </w:r>
    </w:p>
    <w:p w14:paraId="6CE244FA" w14:textId="5C5B1429" w:rsidR="009C0095" w:rsidRPr="004F6E24" w:rsidRDefault="009C0095" w:rsidP="009C0095">
      <w:pPr>
        <w:rPr>
          <w:rFonts w:asciiTheme="minorHAnsi" w:eastAsia="Calibri" w:hAnsiTheme="minorHAnsi"/>
          <w:sz w:val="22"/>
          <w:szCs w:val="22"/>
        </w:rPr>
      </w:pPr>
      <w:r w:rsidRPr="004F6E24">
        <w:rPr>
          <w:rFonts w:asciiTheme="minorHAnsi" w:hAnsiTheme="minorHAnsi" w:cs="Calibri"/>
          <w:b/>
          <w:sz w:val="22"/>
          <w:szCs w:val="22"/>
        </w:rPr>
        <w:t xml:space="preserve">Labs: </w:t>
      </w:r>
      <w:r w:rsidRPr="004F6E24">
        <w:rPr>
          <w:rFonts w:asciiTheme="minorHAnsi" w:hAnsiTheme="minorHAnsi" w:cs="Calibri"/>
          <w:sz w:val="22"/>
          <w:szCs w:val="22"/>
        </w:rPr>
        <w:t xml:space="preserve">Labs are distributed via </w:t>
      </w:r>
      <w:r w:rsidR="0009560B">
        <w:rPr>
          <w:rFonts w:asciiTheme="minorHAnsi" w:hAnsiTheme="minorHAnsi" w:cs="Calibri"/>
          <w:sz w:val="22"/>
          <w:szCs w:val="22"/>
        </w:rPr>
        <w:t>Blackboard</w:t>
      </w:r>
      <w:r w:rsidRPr="004F6E24">
        <w:rPr>
          <w:rFonts w:asciiTheme="minorHAnsi" w:hAnsiTheme="minorHAnsi" w:cs="Calibri"/>
          <w:sz w:val="22"/>
          <w:szCs w:val="22"/>
        </w:rPr>
        <w:t xml:space="preserve">. Labs need to be completed and submitted before the due date listed in the schedule below.  </w:t>
      </w:r>
      <w:r w:rsidRPr="004F6E24">
        <w:rPr>
          <w:rFonts w:asciiTheme="minorHAnsi" w:hAnsiTheme="minorHAnsi"/>
          <w:sz w:val="22"/>
          <w:szCs w:val="22"/>
        </w:rPr>
        <w:t xml:space="preserve">A printer and camera </w:t>
      </w:r>
      <w:r w:rsidR="008F2C8F">
        <w:rPr>
          <w:rFonts w:asciiTheme="minorHAnsi" w:hAnsiTheme="minorHAnsi"/>
          <w:sz w:val="22"/>
          <w:szCs w:val="22"/>
        </w:rPr>
        <w:t>are</w:t>
      </w:r>
      <w:r w:rsidRPr="004F6E24">
        <w:rPr>
          <w:rFonts w:asciiTheme="minorHAnsi" w:hAnsiTheme="minorHAnsi"/>
          <w:sz w:val="22"/>
          <w:szCs w:val="22"/>
        </w:rPr>
        <w:t xml:space="preserve"> required for the labs.  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and there will be a white rat, pig heart included in the lab kit you must purchase, which will be dissected. For labs, which would normally involve microscopy, the digital images will be provided, with procedures modified to concentrate on interpretation of the visual information</w:t>
      </w:r>
      <w:r w:rsidRPr="004F6E24">
        <w:rPr>
          <w:rFonts w:asciiTheme="minorHAnsi" w:hAnsiTheme="minorHAnsi"/>
          <w:b/>
          <w:sz w:val="22"/>
          <w:szCs w:val="22"/>
        </w:rPr>
        <w:t xml:space="preserve">.  Lab quizzes may be part of some labs, and when labs are completed, the quiz must be taken.  Both labs and lab quizzes have the same due dates/times.  </w:t>
      </w:r>
      <w:r w:rsidR="008F2C8F" w:rsidRPr="004F6E24">
        <w:rPr>
          <w:rFonts w:asciiTheme="minorHAnsi" w:hAnsiTheme="minorHAnsi"/>
          <w:b/>
          <w:sz w:val="22"/>
          <w:szCs w:val="22"/>
        </w:rPr>
        <w:t>So,</w:t>
      </w:r>
      <w:r w:rsidRPr="004F6E24">
        <w:rPr>
          <w:rFonts w:asciiTheme="minorHAnsi" w:hAnsiTheme="minorHAnsi"/>
          <w:b/>
          <w:sz w:val="22"/>
          <w:szCs w:val="22"/>
        </w:rPr>
        <w:t xml:space="preserve"> waiting until the last minute will NOT work for you!!! You will need to finish the lab early so that you can take the lab quiz that may follow.</w:t>
      </w:r>
      <w:r w:rsidRPr="004F6E24">
        <w:rPr>
          <w:rFonts w:asciiTheme="minorHAnsi" w:hAnsiTheme="minorHAnsi"/>
          <w:sz w:val="22"/>
          <w:szCs w:val="22"/>
        </w:rPr>
        <w:t xml:space="preserve">  A scoring guide or rubric </w:t>
      </w:r>
      <w:r w:rsidRPr="00DF5035">
        <w:rPr>
          <w:rFonts w:asciiTheme="minorHAnsi" w:hAnsiTheme="minorHAnsi"/>
          <w:sz w:val="22"/>
          <w:szCs w:val="22"/>
          <w:u w:val="single"/>
        </w:rPr>
        <w:t>may</w:t>
      </w:r>
      <w:r w:rsidRPr="004F6E24">
        <w:rPr>
          <w:rFonts w:asciiTheme="minorHAnsi" w:hAnsiTheme="minorHAnsi"/>
          <w:sz w:val="22"/>
          <w:szCs w:val="22"/>
        </w:rPr>
        <w:t xml:space="preserve"> be provided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w:t>
      </w:r>
      <w:r w:rsidR="00DF5035">
        <w:rPr>
          <w:rFonts w:asciiTheme="minorHAnsi" w:hAnsiTheme="minorHAnsi"/>
          <w:sz w:val="22"/>
          <w:szCs w:val="22"/>
        </w:rPr>
        <w:t xml:space="preserve"> and labeled as specified</w:t>
      </w:r>
      <w:r w:rsidRPr="004F6E24">
        <w:rPr>
          <w:rFonts w:asciiTheme="minorHAnsi" w:hAnsiTheme="minorHAnsi"/>
          <w:sz w:val="22"/>
          <w:szCs w:val="22"/>
        </w:rPr>
        <w:t>, and answer all parts of all questions.</w:t>
      </w:r>
    </w:p>
    <w:p w14:paraId="6E613D93" w14:textId="77777777" w:rsidR="009C0095" w:rsidRPr="004F6E24" w:rsidRDefault="009C0095" w:rsidP="009C0095">
      <w:pPr>
        <w:rPr>
          <w:rFonts w:asciiTheme="minorHAnsi" w:hAnsiTheme="minorHAnsi" w:cs="Calibri"/>
          <w:b/>
          <w:sz w:val="22"/>
          <w:szCs w:val="22"/>
        </w:rPr>
      </w:pPr>
    </w:p>
    <w:p w14:paraId="574F456C" w14:textId="7488D5B4" w:rsidR="002965EE" w:rsidRPr="004F6E24" w:rsidRDefault="009C0095" w:rsidP="004E2AD3">
      <w:pPr>
        <w:rPr>
          <w:rFonts w:asciiTheme="minorHAnsi" w:hAnsiTheme="minorHAnsi" w:cs="Calibri"/>
          <w:sz w:val="22"/>
          <w:szCs w:val="22"/>
        </w:rPr>
      </w:pPr>
      <w:r w:rsidRPr="004F6E24">
        <w:rPr>
          <w:rFonts w:asciiTheme="minorHAnsi" w:hAnsiTheme="minorHAnsi" w:cs="Calibri"/>
          <w:b/>
          <w:sz w:val="22"/>
          <w:szCs w:val="22"/>
        </w:rPr>
        <w:t xml:space="preserve">Quizzes: </w:t>
      </w:r>
      <w:r w:rsidRPr="004F6E24">
        <w:rPr>
          <w:rFonts w:asciiTheme="minorHAnsi" w:hAnsiTheme="minorHAnsi"/>
          <w:sz w:val="22"/>
          <w:szCs w:val="22"/>
        </w:rPr>
        <w:t xml:space="preserve">Each quiz (one for each </w:t>
      </w:r>
      <w:r w:rsidR="00146E8B">
        <w:rPr>
          <w:rFonts w:asciiTheme="minorHAnsi" w:hAnsiTheme="minorHAnsi"/>
          <w:sz w:val="22"/>
          <w:szCs w:val="22"/>
        </w:rPr>
        <w:t>first four labs</w:t>
      </w:r>
      <w:r w:rsidRPr="004F6E24">
        <w:rPr>
          <w:rFonts w:asciiTheme="minorHAnsi" w:hAnsiTheme="minorHAnsi"/>
          <w:sz w:val="22"/>
          <w:szCs w:val="22"/>
        </w:rPr>
        <w:t xml:space="preserve">) will be posted and available for you in </w:t>
      </w:r>
      <w:r w:rsidR="0009560B">
        <w:rPr>
          <w:rFonts w:asciiTheme="minorHAnsi" w:hAnsiTheme="minorHAnsi"/>
          <w:sz w:val="22"/>
          <w:szCs w:val="22"/>
        </w:rPr>
        <w:t>Blackboard</w:t>
      </w:r>
      <w:r w:rsidRPr="004F6E24">
        <w:rPr>
          <w:rFonts w:asciiTheme="minorHAnsi" w:hAnsiTheme="minorHAnsi"/>
          <w:sz w:val="22"/>
          <w:szCs w:val="22"/>
        </w:rPr>
        <w:t xml:space="preserve"> when release by the instructor at their discretion (online: these are available as you finish content).  You should fill out the </w:t>
      </w:r>
      <w:r w:rsidR="007A1174" w:rsidRPr="004F6E24">
        <w:rPr>
          <w:rFonts w:asciiTheme="minorHAnsi" w:hAnsiTheme="minorHAnsi"/>
          <w:sz w:val="22"/>
          <w:szCs w:val="22"/>
        </w:rPr>
        <w:t>5-question</w:t>
      </w:r>
      <w:r w:rsidRPr="004F6E24">
        <w:rPr>
          <w:rFonts w:asciiTheme="minorHAnsi" w:hAnsiTheme="minorHAnsi"/>
          <w:sz w:val="22"/>
          <w:szCs w:val="22"/>
        </w:rPr>
        <w:t xml:space="preserve"> quiz after you have filled out the </w:t>
      </w:r>
      <w:r w:rsidR="00021C70">
        <w:rPr>
          <w:rFonts w:asciiTheme="minorHAnsi" w:hAnsiTheme="minorHAnsi"/>
          <w:sz w:val="22"/>
          <w:szCs w:val="22"/>
        </w:rPr>
        <w:t>lab</w:t>
      </w:r>
      <w:r w:rsidRPr="004F6E24">
        <w:rPr>
          <w:rFonts w:asciiTheme="minorHAnsi" w:hAnsiTheme="minorHAnsi"/>
          <w:sz w:val="22"/>
          <w:szCs w:val="22"/>
        </w:rPr>
        <w:t xml:space="preserve">.  Quizzes are worth 10 points each.  The questions on each of these quizzes are from the content in the </w:t>
      </w:r>
      <w:r w:rsidR="00DF5035">
        <w:rPr>
          <w:rFonts w:asciiTheme="minorHAnsi" w:hAnsiTheme="minorHAnsi"/>
          <w:sz w:val="22"/>
          <w:szCs w:val="22"/>
        </w:rPr>
        <w:t>lab</w:t>
      </w:r>
      <w:r w:rsidRPr="004F6E24">
        <w:rPr>
          <w:rFonts w:asciiTheme="minorHAnsi" w:hAnsiTheme="minorHAnsi"/>
          <w:sz w:val="22"/>
          <w:szCs w:val="22"/>
        </w:rPr>
        <w:t xml:space="preserve"> specified and </w:t>
      </w:r>
      <w:proofErr w:type="spellStart"/>
      <w:r w:rsidR="008F2C8F">
        <w:rPr>
          <w:rFonts w:asciiTheme="minorHAnsi" w:hAnsiTheme="minorHAnsi"/>
          <w:sz w:val="22"/>
          <w:szCs w:val="22"/>
        </w:rPr>
        <w:t>Yuja</w:t>
      </w:r>
      <w:proofErr w:type="spellEnd"/>
      <w:r w:rsidRPr="004F6E24">
        <w:rPr>
          <w:rFonts w:asciiTheme="minorHAnsi" w:hAnsiTheme="minorHAnsi"/>
          <w:sz w:val="22"/>
          <w:szCs w:val="22"/>
        </w:rPr>
        <w:t xml:space="preserve"> videos.  You may use your books </w:t>
      </w:r>
      <w:r w:rsidR="00DF5035">
        <w:rPr>
          <w:rFonts w:asciiTheme="minorHAnsi" w:hAnsiTheme="minorHAnsi"/>
          <w:sz w:val="22"/>
          <w:szCs w:val="22"/>
        </w:rPr>
        <w:t xml:space="preserve">or online resources </w:t>
      </w:r>
      <w:r w:rsidRPr="004F6E24">
        <w:rPr>
          <w:rFonts w:asciiTheme="minorHAnsi" w:hAnsiTheme="minorHAnsi"/>
          <w:sz w:val="22"/>
          <w:szCs w:val="22"/>
        </w:rPr>
        <w:t>to fill out these quizzes.  They are NOT timed so take your time to look up the answers.  Quizzes not completed by the deadline given in the classroom or schedule will not be reopened.</w:t>
      </w:r>
      <w:r w:rsidR="002965EE" w:rsidRPr="004F6E24">
        <w:rPr>
          <w:rFonts w:asciiTheme="minorHAnsi" w:hAnsiTheme="minorHAnsi" w:cs="Calibri"/>
          <w:sz w:val="22"/>
          <w:szCs w:val="22"/>
        </w:rPr>
        <w:t xml:space="preserve">                                                   </w:t>
      </w:r>
    </w:p>
    <w:p w14:paraId="6251719E" w14:textId="77777777" w:rsidR="009C0095" w:rsidRPr="004F6E24" w:rsidRDefault="009C0095" w:rsidP="009C0095">
      <w:pPr>
        <w:pStyle w:val="NormalWeb"/>
        <w:rPr>
          <w:rFonts w:asciiTheme="minorHAnsi" w:hAnsiTheme="minorHAnsi"/>
          <w:sz w:val="22"/>
          <w:szCs w:val="22"/>
        </w:rPr>
      </w:pPr>
      <w:r w:rsidRPr="004F6E24">
        <w:rPr>
          <w:rFonts w:asciiTheme="minorHAnsi" w:hAnsiTheme="minorHAnsi" w:cs="Calibri"/>
          <w:b/>
          <w:sz w:val="22"/>
          <w:szCs w:val="22"/>
        </w:rPr>
        <w:t xml:space="preserve">Instructor/Student Communication </w:t>
      </w:r>
    </w:p>
    <w:p w14:paraId="69809476" w14:textId="77777777" w:rsidR="009C0095" w:rsidRPr="004F6E24" w:rsidRDefault="009C0095" w:rsidP="009C0095">
      <w:pPr>
        <w:pStyle w:val="ListParagraph"/>
        <w:numPr>
          <w:ilvl w:val="0"/>
          <w:numId w:val="3"/>
        </w:numPr>
        <w:rPr>
          <w:rFonts w:asciiTheme="minorHAnsi" w:hAnsiTheme="minorHAnsi"/>
          <w:sz w:val="22"/>
          <w:szCs w:val="22"/>
        </w:rPr>
      </w:pPr>
      <w:r w:rsidRPr="004F6E24">
        <w:rPr>
          <w:rFonts w:asciiTheme="minorHAnsi" w:hAnsiTheme="minorHAnsi"/>
          <w:sz w:val="22"/>
          <w:szCs w:val="22"/>
        </w:rPr>
        <w:t>Students are accountable for all academic communications sent to their Mayville State University e-mail address.  Students should not use outside email.  Instructor is not responsible for emails not received (by instructor themselves or by students) if outside email is used.</w:t>
      </w:r>
    </w:p>
    <w:p w14:paraId="04CC5973" w14:textId="77777777" w:rsidR="009C0095" w:rsidRPr="004F6E24" w:rsidRDefault="009C0095" w:rsidP="009C0095">
      <w:pPr>
        <w:ind w:left="360"/>
        <w:rPr>
          <w:rFonts w:asciiTheme="minorHAnsi" w:eastAsiaTheme="minorHAnsi" w:hAnsiTheme="minorHAnsi" w:cs="Times"/>
          <w:bCs/>
          <w:color w:val="000000"/>
          <w:sz w:val="22"/>
          <w:szCs w:val="22"/>
        </w:rPr>
      </w:pPr>
    </w:p>
    <w:p w14:paraId="2E903771" w14:textId="1CFD6D9A" w:rsidR="009C0095" w:rsidRPr="004F6E24" w:rsidRDefault="009C0095" w:rsidP="009C0095">
      <w:pPr>
        <w:pStyle w:val="ListParagraph"/>
        <w:numPr>
          <w:ilvl w:val="0"/>
          <w:numId w:val="3"/>
        </w:numPr>
        <w:rPr>
          <w:rFonts w:asciiTheme="minorHAnsi" w:hAnsiTheme="minorHAnsi"/>
          <w:b/>
          <w:i/>
          <w:sz w:val="22"/>
          <w:szCs w:val="22"/>
        </w:rPr>
      </w:pPr>
      <w:r w:rsidRPr="004F6E24">
        <w:rPr>
          <w:rFonts w:asciiTheme="minorHAnsi" w:hAnsiTheme="minorHAnsi"/>
          <w:sz w:val="22"/>
          <w:szCs w:val="22"/>
        </w:rPr>
        <w:t>Facult</w:t>
      </w:r>
      <w:r w:rsidR="00021C70">
        <w:rPr>
          <w:rFonts w:asciiTheme="minorHAnsi" w:hAnsiTheme="minorHAnsi"/>
          <w:sz w:val="22"/>
          <w:szCs w:val="22"/>
        </w:rPr>
        <w:t xml:space="preserve">y response time will be up to 72 </w:t>
      </w:r>
      <w:r w:rsidRPr="004F6E24">
        <w:rPr>
          <w:rFonts w:asciiTheme="minorHAnsi" w:hAnsiTheme="minorHAnsi"/>
          <w:sz w:val="22"/>
          <w:szCs w:val="22"/>
        </w:rPr>
        <w:t>hours during the work week if a specific question is asked</w:t>
      </w:r>
      <w:r w:rsidR="00021C70">
        <w:rPr>
          <w:rFonts w:asciiTheme="minorHAnsi" w:hAnsiTheme="minorHAnsi"/>
          <w:sz w:val="22"/>
          <w:szCs w:val="22"/>
        </w:rPr>
        <w:t xml:space="preserve"> (most questions responded to in 24 hours)</w:t>
      </w:r>
      <w:r w:rsidRPr="004F6E24">
        <w:rPr>
          <w:rFonts w:asciiTheme="minorHAnsi" w:hAnsiTheme="minorHAnsi"/>
          <w:sz w:val="22"/>
          <w:szCs w:val="22"/>
        </w:rPr>
        <w:t xml:space="preserve">. If no questions </w:t>
      </w:r>
      <w:r w:rsidR="008F2C8F" w:rsidRPr="004F6E24">
        <w:rPr>
          <w:rFonts w:asciiTheme="minorHAnsi" w:hAnsiTheme="minorHAnsi"/>
          <w:sz w:val="22"/>
          <w:szCs w:val="22"/>
        </w:rPr>
        <w:t>are</w:t>
      </w:r>
      <w:r w:rsidRPr="004F6E24">
        <w:rPr>
          <w:rFonts w:asciiTheme="minorHAnsi" w:hAnsiTheme="minorHAnsi"/>
          <w:sz w:val="22"/>
          <w:szCs w:val="22"/>
        </w:rPr>
        <w:t xml:space="preserve"> explicitly asked, a response may not be deemed necessary.  Emails will not be checked on the weekends.  An email sent on a Friday afternoon may not be responded to until the following Tuesday (or longer if there is a holiday). Please </w:t>
      </w:r>
      <w:r w:rsidR="008F2C8F" w:rsidRPr="004F6E24">
        <w:rPr>
          <w:rFonts w:asciiTheme="minorHAnsi" w:hAnsiTheme="minorHAnsi"/>
          <w:sz w:val="22"/>
          <w:szCs w:val="22"/>
        </w:rPr>
        <w:t>plan</w:t>
      </w:r>
      <w:r w:rsidRPr="004F6E24">
        <w:rPr>
          <w:rFonts w:asciiTheme="minorHAnsi" w:hAnsiTheme="minorHAnsi"/>
          <w:sz w:val="22"/>
          <w:szCs w:val="22"/>
        </w:rPr>
        <w:t xml:space="preserve"> accordingly.</w:t>
      </w:r>
    </w:p>
    <w:p w14:paraId="6DABB966" w14:textId="77777777" w:rsidR="009C0095" w:rsidRPr="004F6E24" w:rsidRDefault="009C0095">
      <w:pPr>
        <w:rPr>
          <w:rFonts w:asciiTheme="minorHAnsi" w:hAnsiTheme="minorHAnsi" w:cs="Calibri"/>
          <w:b/>
          <w:sz w:val="22"/>
          <w:szCs w:val="22"/>
        </w:rPr>
      </w:pPr>
    </w:p>
    <w:p w14:paraId="6F26327A" w14:textId="77777777" w:rsidR="009C0095" w:rsidRPr="004F6E24" w:rsidRDefault="009C0095" w:rsidP="009C0095">
      <w:pPr>
        <w:rPr>
          <w:rFonts w:asciiTheme="minorHAnsi" w:hAnsiTheme="minorHAnsi" w:cs="Calibri"/>
          <w:b/>
          <w:sz w:val="22"/>
          <w:szCs w:val="22"/>
        </w:rPr>
      </w:pPr>
      <w:r w:rsidRPr="004F6E24">
        <w:rPr>
          <w:rFonts w:asciiTheme="minorHAnsi" w:hAnsiTheme="minorHAnsi" w:cs="Calibri"/>
          <w:b/>
          <w:sz w:val="22"/>
          <w:szCs w:val="22"/>
        </w:rPr>
        <w:t xml:space="preserve">Method of Evaluation/Grading </w:t>
      </w:r>
    </w:p>
    <w:p w14:paraId="276B69D5" w14:textId="6943DB93" w:rsidR="009C0095" w:rsidRPr="004F6E24" w:rsidRDefault="009C0095" w:rsidP="009C0095">
      <w:pPr>
        <w:rPr>
          <w:rFonts w:asciiTheme="minorHAnsi" w:hAnsiTheme="minorHAnsi" w:cs="Calibri"/>
          <w:sz w:val="22"/>
          <w:szCs w:val="22"/>
        </w:rPr>
      </w:pPr>
      <w:r w:rsidRPr="004F6E24">
        <w:rPr>
          <w:rFonts w:asciiTheme="minorHAnsi" w:hAnsiTheme="minorHAnsi" w:cs="Calibri"/>
          <w:b/>
          <w:sz w:val="22"/>
          <w:szCs w:val="22"/>
        </w:rPr>
        <w:t>1)</w:t>
      </w:r>
      <w:r w:rsidRPr="004F6E24">
        <w:rPr>
          <w:rFonts w:asciiTheme="minorHAnsi" w:hAnsiTheme="minorHAnsi" w:cs="Calibri"/>
          <w:sz w:val="22"/>
          <w:szCs w:val="22"/>
        </w:rPr>
        <w:t xml:space="preserve"> Grades for labs, quizzes, lab practical’s can be anticipated within 2 weeks of the due date.  Turning an assignment in early does not mean grading will be done early.  Sometimes, a set of assignments will take longer to </w:t>
      </w:r>
      <w:r w:rsidRPr="004F6E24">
        <w:rPr>
          <w:rFonts w:asciiTheme="minorHAnsi" w:hAnsiTheme="minorHAnsi" w:cs="Calibri"/>
          <w:sz w:val="22"/>
          <w:szCs w:val="22"/>
        </w:rPr>
        <w:lastRenderedPageBreak/>
        <w:t>grade, especially if the assignment is heavy in text (some labs may fall into this category) and may take an additional week.</w:t>
      </w:r>
    </w:p>
    <w:p w14:paraId="5EC7DF6D" w14:textId="77777777" w:rsidR="009C0095" w:rsidRPr="004F6E24" w:rsidRDefault="009C0095" w:rsidP="009C0095">
      <w:pPr>
        <w:rPr>
          <w:rFonts w:asciiTheme="minorHAnsi" w:hAnsiTheme="minorHAnsi" w:cs="Calibri"/>
          <w:b/>
          <w:sz w:val="22"/>
          <w:szCs w:val="22"/>
          <w:shd w:val="clear" w:color="auto" w:fill="DAEEF3" w:themeFill="accent5" w:themeFillTint="33"/>
        </w:rPr>
      </w:pPr>
      <w:r w:rsidRPr="004F6E24">
        <w:rPr>
          <w:rFonts w:asciiTheme="minorHAnsi" w:hAnsiTheme="minorHAnsi" w:cs="Calibri"/>
          <w:b/>
          <w:sz w:val="22"/>
          <w:szCs w:val="22"/>
        </w:rPr>
        <w:tab/>
      </w:r>
      <w:r w:rsidRPr="004F6E24">
        <w:rPr>
          <w:rFonts w:asciiTheme="minorHAnsi" w:hAnsiTheme="minorHAnsi" w:cs="Calibri"/>
          <w:b/>
          <w:sz w:val="22"/>
          <w:szCs w:val="22"/>
        </w:rPr>
        <w:tab/>
      </w:r>
    </w:p>
    <w:p w14:paraId="1502A350" w14:textId="7A0233E6" w:rsidR="009E51BE" w:rsidRPr="004F6E24" w:rsidRDefault="009C0095">
      <w:pPr>
        <w:rPr>
          <w:rFonts w:asciiTheme="minorHAnsi" w:hAnsiTheme="minorHAnsi" w:cs="Calibri"/>
          <w:sz w:val="22"/>
          <w:szCs w:val="22"/>
        </w:rPr>
      </w:pPr>
      <w:r w:rsidRPr="004F6E24">
        <w:rPr>
          <w:rFonts w:asciiTheme="minorHAnsi" w:hAnsiTheme="minorHAnsi" w:cs="Calibri"/>
          <w:b/>
          <w:sz w:val="22"/>
          <w:szCs w:val="22"/>
        </w:rPr>
        <w:t xml:space="preserve">2) </w:t>
      </w:r>
      <w:r w:rsidR="008F2C8F" w:rsidRPr="004F6E24">
        <w:rPr>
          <w:rFonts w:asciiTheme="minorHAnsi" w:hAnsiTheme="minorHAnsi" w:cs="Calibri"/>
          <w:sz w:val="22"/>
          <w:szCs w:val="22"/>
        </w:rPr>
        <w:t>In regard to</w:t>
      </w:r>
      <w:r w:rsidRPr="004F6E24">
        <w:rPr>
          <w:rFonts w:asciiTheme="minorHAnsi" w:hAnsiTheme="minorHAnsi" w:cs="Calibri"/>
          <w:sz w:val="22"/>
          <w:szCs w:val="22"/>
        </w:rPr>
        <w:t xml:space="preserve"> late submissions, they are not accepted.  Make-up </w:t>
      </w:r>
      <w:proofErr w:type="spellStart"/>
      <w:r w:rsidRPr="004F6E24">
        <w:rPr>
          <w:rFonts w:asciiTheme="minorHAnsi" w:hAnsiTheme="minorHAnsi" w:cs="Calibri"/>
          <w:sz w:val="22"/>
          <w:szCs w:val="22"/>
        </w:rPr>
        <w:t>practicals</w:t>
      </w:r>
      <w:proofErr w:type="spellEnd"/>
      <w:r w:rsidRPr="004F6E24">
        <w:rPr>
          <w:rFonts w:asciiTheme="minorHAnsi" w:hAnsiTheme="minorHAnsi" w:cs="Calibri"/>
          <w:sz w:val="22"/>
          <w:szCs w:val="22"/>
        </w:rPr>
        <w:t xml:space="preserve">, missed labs/quizzes are ONLY permitted if there is a UNIVERSITY EXCUSED ABSENCE AND </w:t>
      </w:r>
      <w:r w:rsidRPr="004F6E24">
        <w:rPr>
          <w:rFonts w:asciiTheme="minorHAnsi" w:hAnsiTheme="minorHAnsi" w:cs="Calibri"/>
          <w:sz w:val="22"/>
          <w:szCs w:val="22"/>
          <w:u w:val="single"/>
        </w:rPr>
        <w:t>THERE IS DOCUMENTATION</w:t>
      </w:r>
      <w:r w:rsidRPr="004F6E24">
        <w:rPr>
          <w:rFonts w:asciiTheme="minorHAnsi" w:hAnsiTheme="minorHAnsi" w:cs="Calibri"/>
          <w:sz w:val="22"/>
          <w:szCs w:val="22"/>
        </w:rPr>
        <w:t>.  Being busy, over sleeping, taking an extra shift, 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or contacts the instructor.  After 1 (one) week, no points will be awarded.  Determination of a university excused absence is based upon being sick and having gone to a medical professional (who can provide documentation), university sporting event in which you are actively participating in (which documentation is required),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In terms of attendance and/or participation points, please see section above.</w:t>
      </w:r>
    </w:p>
    <w:p w14:paraId="332E26D4" w14:textId="77777777" w:rsidR="009C0095" w:rsidRPr="004F6E24" w:rsidRDefault="009C0095">
      <w:pPr>
        <w:rPr>
          <w:rFonts w:asciiTheme="minorHAnsi" w:hAnsiTheme="minorHAnsi" w:cs="Calibri"/>
          <w:b/>
          <w:sz w:val="22"/>
          <w:szCs w:val="22"/>
        </w:rPr>
      </w:pPr>
    </w:p>
    <w:p w14:paraId="354C618F" w14:textId="3D4E8F15" w:rsidR="009C0095" w:rsidRPr="004F6E24" w:rsidRDefault="009C0095" w:rsidP="009C0095">
      <w:pPr>
        <w:autoSpaceDE w:val="0"/>
        <w:autoSpaceDN w:val="0"/>
        <w:adjustRightInd w:val="0"/>
        <w:rPr>
          <w:rFonts w:asciiTheme="minorHAnsi" w:eastAsiaTheme="minorHAnsi" w:hAnsiTheme="minorHAnsi"/>
          <w:b/>
          <w:bCs/>
          <w:color w:val="000000"/>
          <w:sz w:val="22"/>
          <w:szCs w:val="22"/>
        </w:rPr>
      </w:pPr>
      <w:r w:rsidRPr="004F6E24">
        <w:rPr>
          <w:rFonts w:asciiTheme="minorHAnsi" w:hAnsiTheme="minorHAnsi"/>
          <w:sz w:val="22"/>
          <w:szCs w:val="22"/>
        </w:rPr>
        <w:t xml:space="preserve">Grades will be </w:t>
      </w:r>
      <w:r w:rsidRPr="004F6E24">
        <w:rPr>
          <w:rFonts w:asciiTheme="minorHAnsi" w:hAnsiTheme="minorHAnsi"/>
          <w:sz w:val="22"/>
          <w:szCs w:val="22"/>
          <w:u w:val="single"/>
        </w:rPr>
        <w:t>TENTATIVELY</w:t>
      </w:r>
      <w:r w:rsidRPr="004F6E24">
        <w:rPr>
          <w:rFonts w:asciiTheme="minorHAnsi" w:hAnsiTheme="minorHAnsi"/>
          <w:sz w:val="22"/>
          <w:szCs w:val="22"/>
        </w:rPr>
        <w:t xml:space="preserve"> based on two exams, lab assignments and lab quizzes. </w:t>
      </w:r>
      <w:r w:rsidRPr="004F6E24">
        <w:rPr>
          <w:rFonts w:asciiTheme="minorHAnsi" w:eastAsiaTheme="minorHAnsi" w:hAnsiTheme="minorHAnsi"/>
          <w:b/>
          <w:bCs/>
          <w:i/>
          <w:color w:val="000000"/>
          <w:sz w:val="22"/>
          <w:szCs w:val="22"/>
        </w:rPr>
        <w:t xml:space="preserve">There will be no make-ups for lab practical exams, except under extreme circumstances (medical, legal or military). You can only make up one exam during the semester and it must be during the exam week. You must take both lab </w:t>
      </w:r>
      <w:proofErr w:type="spellStart"/>
      <w:r w:rsidRPr="004F6E24">
        <w:rPr>
          <w:rFonts w:asciiTheme="minorHAnsi" w:eastAsiaTheme="minorHAnsi" w:hAnsiTheme="minorHAnsi"/>
          <w:b/>
          <w:bCs/>
          <w:i/>
          <w:color w:val="000000"/>
          <w:sz w:val="22"/>
          <w:szCs w:val="22"/>
        </w:rPr>
        <w:t>practicals</w:t>
      </w:r>
      <w:proofErr w:type="spellEnd"/>
      <w:r w:rsidRPr="004F6E24">
        <w:rPr>
          <w:rFonts w:asciiTheme="minorHAnsi" w:eastAsiaTheme="minorHAnsi" w:hAnsiTheme="minorHAnsi"/>
          <w:b/>
          <w:bCs/>
          <w:i/>
          <w:color w:val="000000"/>
          <w:sz w:val="22"/>
          <w:szCs w:val="22"/>
        </w:rPr>
        <w:t xml:space="preserve"> to pass the course. </w:t>
      </w:r>
      <w:r w:rsidRPr="004F6E24">
        <w:rPr>
          <w:rFonts w:asciiTheme="minorHAnsi" w:hAnsiTheme="minorHAnsi"/>
          <w:sz w:val="22"/>
          <w:szCs w:val="22"/>
        </w:rPr>
        <w:t xml:space="preserve">The grading scale is the typical 90% = A, 80%=B, 70%=C, 60%=D, &lt;60%=F.  </w:t>
      </w:r>
      <w:r w:rsidRPr="004F6E24">
        <w:rPr>
          <w:rFonts w:asciiTheme="minorHAnsi" w:hAnsiTheme="minorHAnsi"/>
          <w:b/>
          <w:sz w:val="22"/>
          <w:szCs w:val="22"/>
        </w:rPr>
        <w:t xml:space="preserve">IT IS IMPORTANT FOR YOU TO CHECK YOUR GRADES ON </w:t>
      </w:r>
      <w:r w:rsidR="0009560B">
        <w:rPr>
          <w:rFonts w:asciiTheme="minorHAnsi" w:hAnsiTheme="minorHAnsi"/>
          <w:b/>
          <w:sz w:val="22"/>
          <w:szCs w:val="22"/>
        </w:rPr>
        <w:t>BLACKBOARD</w:t>
      </w:r>
      <w:r w:rsidRPr="004F6E24">
        <w:rPr>
          <w:rFonts w:asciiTheme="minorHAnsi" w:hAnsiTheme="minorHAnsi"/>
          <w:b/>
          <w:sz w:val="22"/>
          <w:szCs w:val="22"/>
        </w:rPr>
        <w:t xml:space="preserve">.  IF YOU FIND THAT I HAVE MADE A MISTAKE WHILE ENTERING YOUR GRADE YOU WILL HAVE ONE WEEK TO BRING IT TO MY ATTENTION, AFTER THAT GRADES ARE LOCKED IN </w:t>
      </w:r>
      <w:r w:rsidR="0009560B">
        <w:rPr>
          <w:rFonts w:asciiTheme="minorHAnsi" w:hAnsiTheme="minorHAnsi"/>
          <w:b/>
          <w:sz w:val="22"/>
          <w:szCs w:val="22"/>
        </w:rPr>
        <w:t>BLACKBOARD</w:t>
      </w:r>
      <w:r w:rsidRPr="004F6E24">
        <w:rPr>
          <w:rFonts w:asciiTheme="minorHAnsi" w:hAnsiTheme="minorHAnsi"/>
          <w:b/>
          <w:sz w:val="22"/>
          <w:szCs w:val="22"/>
        </w:rPr>
        <w:t>.</w:t>
      </w:r>
    </w:p>
    <w:p w14:paraId="4E476E16" w14:textId="77777777" w:rsidR="009C0095" w:rsidRPr="004F6E24" w:rsidRDefault="009C0095" w:rsidP="009C0095">
      <w:pPr>
        <w:rPr>
          <w:rFonts w:asciiTheme="minorHAnsi" w:hAnsiTheme="minorHAnsi"/>
          <w:sz w:val="22"/>
          <w:szCs w:val="22"/>
        </w:rPr>
      </w:pP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p>
    <w:p w14:paraId="2557123E" w14:textId="24445866" w:rsidR="009C0095" w:rsidRPr="004F6E24" w:rsidRDefault="009C0095" w:rsidP="009C0095">
      <w:pPr>
        <w:ind w:firstLine="720"/>
        <w:rPr>
          <w:rFonts w:asciiTheme="minorHAnsi" w:hAnsiTheme="minorHAnsi"/>
          <w:sz w:val="22"/>
          <w:szCs w:val="22"/>
        </w:rPr>
      </w:pPr>
      <w:r w:rsidRPr="004F6E24">
        <w:rPr>
          <w:rFonts w:asciiTheme="minorHAnsi" w:hAnsiTheme="minorHAnsi"/>
          <w:sz w:val="22"/>
          <w:szCs w:val="22"/>
        </w:rPr>
        <w:t xml:space="preserve">Practical Exams </w:t>
      </w:r>
      <w:r w:rsidRPr="004F6E24">
        <w:rPr>
          <w:rFonts w:asciiTheme="minorHAnsi" w:hAnsiTheme="minorHAnsi"/>
          <w:sz w:val="22"/>
          <w:szCs w:val="22"/>
        </w:rPr>
        <w:tab/>
      </w:r>
      <w:r w:rsidR="004E2AD3" w:rsidRPr="004F6E24">
        <w:rPr>
          <w:rFonts w:asciiTheme="minorHAnsi" w:hAnsiTheme="minorHAnsi"/>
          <w:sz w:val="22"/>
          <w:szCs w:val="22"/>
        </w:rPr>
        <w:tab/>
      </w:r>
      <w:r w:rsidR="00773688">
        <w:rPr>
          <w:rFonts w:asciiTheme="minorHAnsi" w:hAnsiTheme="minorHAnsi"/>
          <w:sz w:val="22"/>
          <w:szCs w:val="22"/>
        </w:rPr>
        <w:t xml:space="preserve">100 </w:t>
      </w:r>
      <w:r w:rsidRPr="004F6E24">
        <w:rPr>
          <w:rFonts w:asciiTheme="minorHAnsi" w:hAnsiTheme="minorHAnsi"/>
          <w:sz w:val="22"/>
          <w:szCs w:val="22"/>
        </w:rPr>
        <w:t>(2 worth 50 points)</w:t>
      </w:r>
    </w:p>
    <w:p w14:paraId="18639C9B" w14:textId="2EC0E688" w:rsidR="009C0095" w:rsidRPr="004F6E24" w:rsidRDefault="009C0095" w:rsidP="009C0095">
      <w:pPr>
        <w:ind w:firstLine="720"/>
        <w:rPr>
          <w:rFonts w:asciiTheme="minorHAnsi" w:hAnsiTheme="minorHAnsi"/>
          <w:sz w:val="22"/>
          <w:szCs w:val="22"/>
        </w:rPr>
      </w:pPr>
      <w:r w:rsidRPr="004F6E24">
        <w:rPr>
          <w:rFonts w:asciiTheme="minorHAnsi" w:hAnsiTheme="minorHAnsi"/>
          <w:sz w:val="22"/>
          <w:szCs w:val="22"/>
        </w:rPr>
        <w:t xml:space="preserve">Lab Quizzes </w:t>
      </w:r>
      <w:r w:rsidRPr="004F6E24">
        <w:rPr>
          <w:rFonts w:asciiTheme="minorHAnsi" w:hAnsiTheme="minorHAnsi"/>
          <w:sz w:val="22"/>
          <w:szCs w:val="22"/>
        </w:rPr>
        <w:tab/>
      </w:r>
      <w:r w:rsidRPr="004F6E24">
        <w:rPr>
          <w:rFonts w:asciiTheme="minorHAnsi" w:hAnsiTheme="minorHAnsi"/>
          <w:sz w:val="22"/>
          <w:szCs w:val="22"/>
        </w:rPr>
        <w:tab/>
      </w:r>
      <w:r w:rsidR="00021C70">
        <w:rPr>
          <w:rFonts w:asciiTheme="minorHAnsi" w:hAnsiTheme="minorHAnsi"/>
          <w:sz w:val="22"/>
          <w:szCs w:val="22"/>
        </w:rPr>
        <w:t>40</w:t>
      </w:r>
      <w:r w:rsidRPr="004F6E24">
        <w:rPr>
          <w:rFonts w:asciiTheme="minorHAnsi" w:hAnsiTheme="minorHAnsi"/>
          <w:sz w:val="22"/>
          <w:szCs w:val="22"/>
        </w:rPr>
        <w:t xml:space="preserve"> (4 worth 1</w:t>
      </w:r>
      <w:r w:rsidR="00021C70">
        <w:rPr>
          <w:rFonts w:asciiTheme="minorHAnsi" w:hAnsiTheme="minorHAnsi"/>
          <w:sz w:val="22"/>
          <w:szCs w:val="22"/>
        </w:rPr>
        <w:t>0</w:t>
      </w:r>
      <w:r w:rsidRPr="004F6E24">
        <w:rPr>
          <w:rFonts w:asciiTheme="minorHAnsi" w:hAnsiTheme="minorHAnsi"/>
          <w:sz w:val="22"/>
          <w:szCs w:val="22"/>
        </w:rPr>
        <w:t xml:space="preserve"> points)</w:t>
      </w:r>
    </w:p>
    <w:p w14:paraId="407BB61C" w14:textId="77777777" w:rsidR="009C0095" w:rsidRPr="004F6E24" w:rsidRDefault="009C0095" w:rsidP="009C0095">
      <w:pPr>
        <w:ind w:firstLine="720"/>
        <w:rPr>
          <w:rFonts w:asciiTheme="minorHAnsi" w:hAnsiTheme="minorHAnsi"/>
          <w:sz w:val="22"/>
          <w:szCs w:val="22"/>
        </w:rPr>
      </w:pPr>
      <w:r w:rsidRPr="004F6E24">
        <w:rPr>
          <w:rFonts w:asciiTheme="minorHAnsi" w:hAnsiTheme="minorHAnsi"/>
          <w:sz w:val="22"/>
          <w:szCs w:val="22"/>
          <w:u w:val="single"/>
        </w:rPr>
        <w:t xml:space="preserve">Assignments </w:t>
      </w:r>
      <w:r w:rsidRPr="004F6E24">
        <w:rPr>
          <w:rFonts w:asciiTheme="minorHAnsi" w:hAnsiTheme="minorHAnsi"/>
          <w:sz w:val="22"/>
          <w:szCs w:val="22"/>
          <w:u w:val="single"/>
        </w:rPr>
        <w:tab/>
      </w:r>
      <w:r w:rsidRPr="004F6E24">
        <w:rPr>
          <w:rFonts w:asciiTheme="minorHAnsi" w:hAnsiTheme="minorHAnsi"/>
          <w:sz w:val="22"/>
          <w:szCs w:val="22"/>
          <w:u w:val="single"/>
        </w:rPr>
        <w:tab/>
        <w:t xml:space="preserve">175 points </w:t>
      </w:r>
      <w:r w:rsidRPr="004F6E24">
        <w:rPr>
          <w:rFonts w:asciiTheme="minorHAnsi" w:hAnsiTheme="minorHAnsi"/>
          <w:sz w:val="22"/>
          <w:szCs w:val="22"/>
        </w:rPr>
        <w:t>(5 worth 10 points, 5 worth 25 points)</w:t>
      </w:r>
    </w:p>
    <w:p w14:paraId="650614CE" w14:textId="1CEE35EB" w:rsidR="009C0095" w:rsidRPr="004F6E24" w:rsidRDefault="00021C70" w:rsidP="009C0095">
      <w:pPr>
        <w:pStyle w:val="Heading3"/>
        <w:ind w:firstLine="720"/>
        <w:rPr>
          <w:rFonts w:asciiTheme="minorHAnsi" w:hAnsiTheme="minorHAnsi"/>
          <w:color w:val="auto"/>
          <w:sz w:val="22"/>
          <w:szCs w:val="22"/>
        </w:rPr>
      </w:pPr>
      <w:r>
        <w:rPr>
          <w:rFonts w:asciiTheme="minorHAnsi" w:hAnsiTheme="minorHAnsi"/>
          <w:color w:val="auto"/>
          <w:sz w:val="22"/>
          <w:szCs w:val="22"/>
        </w:rPr>
        <w:t>Total</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31</w:t>
      </w:r>
      <w:r w:rsidR="009C0095" w:rsidRPr="004F6E24">
        <w:rPr>
          <w:rFonts w:asciiTheme="minorHAnsi" w:hAnsiTheme="minorHAnsi"/>
          <w:color w:val="auto"/>
          <w:sz w:val="22"/>
          <w:szCs w:val="22"/>
        </w:rPr>
        <w:t>5 points</w:t>
      </w:r>
    </w:p>
    <w:p w14:paraId="7EA17E60" w14:textId="77777777" w:rsidR="004E2AD3" w:rsidRPr="004F6E24" w:rsidRDefault="004E2AD3" w:rsidP="004E2AD3">
      <w:pPr>
        <w:rPr>
          <w:rFonts w:asciiTheme="minorHAnsi" w:hAnsiTheme="minorHAnsi"/>
          <w:sz w:val="22"/>
          <w:szCs w:val="22"/>
        </w:rPr>
      </w:pPr>
    </w:p>
    <w:p w14:paraId="0E96A78E" w14:textId="76EEB0DA" w:rsidR="004E2AD3" w:rsidRPr="004F6E24" w:rsidRDefault="00021C70" w:rsidP="004E2AD3">
      <w:pPr>
        <w:ind w:left="1440"/>
        <w:rPr>
          <w:rFonts w:asciiTheme="minorHAnsi" w:hAnsiTheme="minorHAnsi"/>
          <w:sz w:val="22"/>
          <w:szCs w:val="22"/>
        </w:rPr>
      </w:pPr>
      <w:r>
        <w:rPr>
          <w:rFonts w:asciiTheme="minorHAnsi" w:hAnsiTheme="minorHAnsi"/>
          <w:sz w:val="22"/>
          <w:szCs w:val="22"/>
        </w:rPr>
        <w:t xml:space="preserve">Grades (%): </w:t>
      </w:r>
      <w:r>
        <w:rPr>
          <w:rFonts w:asciiTheme="minorHAnsi" w:hAnsiTheme="minorHAnsi"/>
          <w:sz w:val="22"/>
          <w:szCs w:val="22"/>
        </w:rPr>
        <w:tab/>
        <w:t>90-100   A</w:t>
      </w:r>
      <w:r>
        <w:rPr>
          <w:rFonts w:asciiTheme="minorHAnsi" w:hAnsiTheme="minorHAnsi"/>
          <w:sz w:val="22"/>
          <w:szCs w:val="22"/>
        </w:rPr>
        <w:tab/>
      </w:r>
      <w:r w:rsidR="004E2AD3" w:rsidRPr="004F6E24">
        <w:rPr>
          <w:rFonts w:asciiTheme="minorHAnsi" w:hAnsiTheme="minorHAnsi"/>
          <w:sz w:val="22"/>
          <w:szCs w:val="22"/>
        </w:rPr>
        <w:t xml:space="preserve"> </w:t>
      </w:r>
    </w:p>
    <w:p w14:paraId="44A6A490" w14:textId="3E039A93" w:rsidR="004E2AD3" w:rsidRPr="004F6E24" w:rsidRDefault="004E2AD3" w:rsidP="004E2AD3">
      <w:pPr>
        <w:rPr>
          <w:rFonts w:asciiTheme="minorHAnsi" w:hAnsiTheme="minorHAnsi"/>
          <w:sz w:val="22"/>
          <w:szCs w:val="22"/>
        </w:rPr>
      </w:pP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t xml:space="preserve">80-89     B  </w:t>
      </w:r>
      <w:r w:rsidRPr="004F6E24">
        <w:rPr>
          <w:rFonts w:asciiTheme="minorHAnsi" w:hAnsiTheme="minorHAnsi"/>
          <w:sz w:val="22"/>
          <w:szCs w:val="22"/>
        </w:rPr>
        <w:tab/>
      </w:r>
    </w:p>
    <w:p w14:paraId="48040812" w14:textId="2B4DCB27" w:rsidR="004E2AD3" w:rsidRPr="004F6E24" w:rsidRDefault="004E2AD3" w:rsidP="004E2AD3">
      <w:pPr>
        <w:rPr>
          <w:rFonts w:asciiTheme="minorHAnsi" w:hAnsiTheme="minorHAnsi"/>
          <w:sz w:val="22"/>
          <w:szCs w:val="22"/>
        </w:rPr>
      </w:pP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t>70-79     C</w:t>
      </w:r>
      <w:r w:rsidRPr="004F6E24">
        <w:rPr>
          <w:rFonts w:asciiTheme="minorHAnsi" w:hAnsiTheme="minorHAnsi"/>
          <w:sz w:val="22"/>
          <w:szCs w:val="22"/>
        </w:rPr>
        <w:tab/>
      </w:r>
    </w:p>
    <w:p w14:paraId="5DB6799F" w14:textId="62775129" w:rsidR="004E2AD3" w:rsidRPr="004F6E24" w:rsidRDefault="004E2AD3" w:rsidP="004E2AD3">
      <w:pPr>
        <w:rPr>
          <w:rFonts w:asciiTheme="minorHAnsi" w:hAnsiTheme="minorHAnsi"/>
          <w:sz w:val="22"/>
          <w:szCs w:val="22"/>
        </w:rPr>
      </w:pP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t>60-69</w:t>
      </w:r>
      <w:proofErr w:type="gramStart"/>
      <w:r w:rsidRPr="004F6E24">
        <w:rPr>
          <w:rFonts w:asciiTheme="minorHAnsi" w:hAnsiTheme="minorHAnsi"/>
          <w:sz w:val="22"/>
          <w:szCs w:val="22"/>
        </w:rPr>
        <w:tab/>
        <w:t xml:space="preserve">  D</w:t>
      </w:r>
      <w:proofErr w:type="gramEnd"/>
      <w:r w:rsidRPr="004F6E24">
        <w:rPr>
          <w:rFonts w:asciiTheme="minorHAnsi" w:hAnsiTheme="minorHAnsi"/>
          <w:sz w:val="22"/>
          <w:szCs w:val="22"/>
        </w:rPr>
        <w:tab/>
      </w:r>
    </w:p>
    <w:p w14:paraId="3C64B5DC" w14:textId="1671825D" w:rsidR="004E2AD3" w:rsidRPr="004F6E24" w:rsidRDefault="004E2AD3" w:rsidP="004E2AD3">
      <w:pPr>
        <w:rPr>
          <w:rFonts w:asciiTheme="minorHAnsi" w:hAnsiTheme="minorHAnsi"/>
          <w:sz w:val="22"/>
          <w:szCs w:val="22"/>
        </w:rPr>
      </w:pPr>
      <w:r w:rsidRPr="004F6E24">
        <w:rPr>
          <w:rFonts w:asciiTheme="minorHAnsi" w:hAnsiTheme="minorHAnsi"/>
          <w:sz w:val="22"/>
          <w:szCs w:val="22"/>
        </w:rPr>
        <w:t xml:space="preserve"> </w:t>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t>&lt; 60       F</w:t>
      </w:r>
      <w:r w:rsidRPr="004F6E24">
        <w:rPr>
          <w:rFonts w:asciiTheme="minorHAnsi" w:hAnsiTheme="minorHAnsi"/>
          <w:sz w:val="22"/>
          <w:szCs w:val="22"/>
        </w:rPr>
        <w:tab/>
      </w:r>
    </w:p>
    <w:p w14:paraId="6ED8CF53" w14:textId="77777777" w:rsidR="004E2AD3" w:rsidRPr="004F6E24" w:rsidRDefault="004E2AD3" w:rsidP="004E2AD3">
      <w:pPr>
        <w:rPr>
          <w:rFonts w:asciiTheme="minorHAnsi" w:hAnsiTheme="minorHAnsi"/>
          <w:sz w:val="22"/>
          <w:szCs w:val="22"/>
        </w:rPr>
      </w:pPr>
    </w:p>
    <w:p w14:paraId="3879F847" w14:textId="77777777" w:rsidR="005809A8" w:rsidRPr="004F6E24" w:rsidRDefault="005809A8" w:rsidP="00EF7BCD">
      <w:pPr>
        <w:rPr>
          <w:rFonts w:asciiTheme="minorHAnsi" w:hAnsiTheme="minorHAnsi" w:cs="Calibri"/>
          <w:b/>
          <w:sz w:val="22"/>
          <w:szCs w:val="22"/>
        </w:rPr>
      </w:pPr>
    </w:p>
    <w:p w14:paraId="45D6A5A7" w14:textId="1BB14A8E" w:rsidR="00EF7BCD" w:rsidRPr="004F6E24" w:rsidRDefault="00EF7BCD" w:rsidP="00EF7BCD">
      <w:pPr>
        <w:rPr>
          <w:rFonts w:asciiTheme="minorHAnsi" w:hAnsiTheme="minorHAnsi" w:cs="Calibri"/>
          <w:b/>
          <w:sz w:val="22"/>
          <w:szCs w:val="22"/>
        </w:rPr>
      </w:pPr>
      <w:r w:rsidRPr="004F6E24">
        <w:rPr>
          <w:rFonts w:asciiTheme="minorHAnsi" w:hAnsiTheme="minorHAnsi" w:cs="Calibri"/>
          <w:b/>
          <w:sz w:val="22"/>
          <w:szCs w:val="22"/>
        </w:rPr>
        <w:t xml:space="preserve">Enrollment Verification </w:t>
      </w:r>
    </w:p>
    <w:p w14:paraId="569DC1FF" w14:textId="1280DC2B" w:rsidR="00EF7BCD" w:rsidRPr="004F6E24" w:rsidRDefault="00EF7BCD" w:rsidP="00EF7BCD">
      <w:pPr>
        <w:rPr>
          <w:rFonts w:asciiTheme="minorHAnsi" w:hAnsiTheme="minorHAnsi" w:cs="Calibri"/>
          <w:sz w:val="22"/>
          <w:szCs w:val="22"/>
        </w:rPr>
      </w:pPr>
      <w:r w:rsidRPr="004F6E24">
        <w:rPr>
          <w:rFonts w:asciiTheme="minorHAnsi" w:hAnsiTheme="minorHAnsi" w:cs="Calibri"/>
          <w:sz w:val="22"/>
          <w:szCs w:val="22"/>
        </w:rPr>
        <w:t xml:space="preserve">The U.S. Department of Education requires instructors of online courses to provide an activity which will validate student enrollment in this course. The only way to verify that a student has been in this course is if he or she takes an action in </w:t>
      </w:r>
      <w:r w:rsidR="0009560B">
        <w:rPr>
          <w:rFonts w:asciiTheme="minorHAnsi" w:hAnsiTheme="minorHAnsi" w:cs="Calibri"/>
          <w:sz w:val="22"/>
          <w:szCs w:val="22"/>
        </w:rPr>
        <w:t>Blackboard</w:t>
      </w:r>
      <w:r w:rsidRPr="004F6E24">
        <w:rPr>
          <w:rFonts w:asciiTheme="minorHAnsi" w:hAnsiTheme="minorHAnsi" w:cs="Calibri"/>
          <w:sz w:val="22"/>
          <w:szCs w:val="22"/>
        </w:rPr>
        <w:t xml:space="preserve">, such as completing an assignment or a taking a quiz. Logging into </w:t>
      </w:r>
      <w:r w:rsidR="0009560B">
        <w:rPr>
          <w:rFonts w:asciiTheme="minorHAnsi" w:hAnsiTheme="minorHAnsi" w:cs="Calibri"/>
          <w:sz w:val="22"/>
          <w:szCs w:val="22"/>
        </w:rPr>
        <w:t>Blackboard</w:t>
      </w:r>
      <w:r w:rsidRPr="004F6E24">
        <w:rPr>
          <w:rFonts w:asciiTheme="minorHAnsi" w:hAnsiTheme="minorHAnsi" w:cs="Calibri"/>
          <w:sz w:val="22"/>
          <w:szCs w:val="22"/>
        </w:rPr>
        <w:t xml:space="preserve"> is </w:t>
      </w:r>
      <w:r w:rsidRPr="004F6E24">
        <w:rPr>
          <w:rFonts w:asciiTheme="minorHAnsi" w:hAnsiTheme="minorHAnsi" w:cs="Calibri"/>
          <w:b/>
          <w:sz w:val="22"/>
          <w:szCs w:val="22"/>
        </w:rPr>
        <w:t>NOT</w:t>
      </w:r>
      <w:r w:rsidRPr="004F6E24">
        <w:rPr>
          <w:rFonts w:asciiTheme="minorHAnsi" w:hAnsiTheme="minorHAnsi" w:cs="Calibri"/>
          <w:sz w:val="22"/>
          <w:szCs w:val="22"/>
        </w:rPr>
        <w:t xml:space="preserve"> considered attendance. Please see </w:t>
      </w:r>
      <w:r w:rsidR="00E418DF" w:rsidRPr="004F6E24">
        <w:rPr>
          <w:rFonts w:asciiTheme="minorHAnsi" w:hAnsiTheme="minorHAnsi" w:cs="Calibri"/>
          <w:sz w:val="22"/>
          <w:szCs w:val="22"/>
        </w:rPr>
        <w:t>the</w:t>
      </w:r>
      <w:r w:rsidRPr="004F6E24">
        <w:rPr>
          <w:rFonts w:asciiTheme="minorHAnsi" w:hAnsiTheme="minorHAnsi" w:cs="Calibri"/>
          <w:sz w:val="22"/>
          <w:szCs w:val="22"/>
        </w:rPr>
        <w:t xml:space="preserve"> enrollment verification activity and complete it by the date indicated. If it is not complete your enrollment in this course will be at risk</w:t>
      </w:r>
      <w:r w:rsidR="009C0095" w:rsidRPr="004F6E24">
        <w:rPr>
          <w:rFonts w:asciiTheme="minorHAnsi" w:hAnsiTheme="minorHAnsi" w:cs="Calibri"/>
          <w:sz w:val="22"/>
          <w:szCs w:val="22"/>
        </w:rPr>
        <w:t xml:space="preserve"> and you may be removed from the course</w:t>
      </w:r>
      <w:r w:rsidRPr="004F6E24">
        <w:rPr>
          <w:rFonts w:asciiTheme="minorHAnsi" w:hAnsiTheme="minorHAnsi" w:cs="Calibri"/>
          <w:sz w:val="22"/>
          <w:szCs w:val="22"/>
        </w:rPr>
        <w:t>.</w:t>
      </w:r>
      <w:r w:rsidR="009C0095" w:rsidRPr="004F6E24">
        <w:rPr>
          <w:rFonts w:asciiTheme="minorHAnsi" w:hAnsiTheme="minorHAnsi" w:cs="Calibri"/>
          <w:sz w:val="22"/>
          <w:szCs w:val="22"/>
        </w:rPr>
        <w:t xml:space="preserve"> </w:t>
      </w:r>
      <w:r w:rsidR="009C0095" w:rsidRPr="004F6E24">
        <w:rPr>
          <w:rFonts w:asciiTheme="minorHAnsi" w:hAnsiTheme="minorHAnsi"/>
          <w:sz w:val="22"/>
          <w:szCs w:val="22"/>
        </w:rPr>
        <w:t>Students will be required to submit introductions to confirm their enrollment in the course.</w:t>
      </w:r>
      <w:r w:rsidR="00773688">
        <w:rPr>
          <w:rFonts w:asciiTheme="minorHAnsi" w:hAnsiTheme="minorHAnsi"/>
          <w:sz w:val="22"/>
          <w:szCs w:val="22"/>
        </w:rPr>
        <w:t xml:space="preserve">  These activities are labeled in the </w:t>
      </w:r>
      <w:r w:rsidR="0009560B">
        <w:rPr>
          <w:rFonts w:asciiTheme="minorHAnsi" w:hAnsiTheme="minorHAnsi"/>
          <w:sz w:val="22"/>
          <w:szCs w:val="22"/>
        </w:rPr>
        <w:t>Blackboard</w:t>
      </w:r>
      <w:r w:rsidR="00773688">
        <w:rPr>
          <w:rFonts w:asciiTheme="minorHAnsi" w:hAnsiTheme="minorHAnsi"/>
          <w:sz w:val="22"/>
          <w:szCs w:val="22"/>
        </w:rPr>
        <w:t xml:space="preserve"> Course Shell.</w:t>
      </w:r>
    </w:p>
    <w:p w14:paraId="5164611C" w14:textId="77777777" w:rsidR="00EF4918" w:rsidRPr="004F6E24" w:rsidRDefault="00EF4918" w:rsidP="00CB4942">
      <w:pPr>
        <w:rPr>
          <w:rFonts w:asciiTheme="minorHAnsi" w:hAnsiTheme="minorHAnsi"/>
          <w:b/>
          <w:bCs/>
          <w:sz w:val="22"/>
          <w:szCs w:val="22"/>
        </w:rPr>
      </w:pPr>
    </w:p>
    <w:p w14:paraId="4FB11BD3" w14:textId="5F253102" w:rsidR="00CB4942" w:rsidRPr="004F6E24" w:rsidRDefault="00B53195" w:rsidP="00CB4942">
      <w:pPr>
        <w:rPr>
          <w:rFonts w:asciiTheme="minorHAnsi" w:hAnsiTheme="minorHAnsi"/>
          <w:bCs/>
          <w:sz w:val="22"/>
          <w:szCs w:val="22"/>
        </w:rPr>
      </w:pPr>
      <w:r w:rsidRPr="004F6E24">
        <w:rPr>
          <w:rFonts w:asciiTheme="minorHAnsi" w:hAnsiTheme="minorHAnsi"/>
          <w:b/>
          <w:bCs/>
          <w:sz w:val="22"/>
          <w:szCs w:val="22"/>
        </w:rPr>
        <w:t xml:space="preserve">Proctor Notification </w:t>
      </w:r>
    </w:p>
    <w:p w14:paraId="0DB786AA" w14:textId="158F05B5" w:rsidR="00EF7BCD" w:rsidRPr="004F6E24" w:rsidRDefault="009C0095" w:rsidP="00CB4942">
      <w:pPr>
        <w:rPr>
          <w:rFonts w:asciiTheme="minorHAnsi" w:hAnsiTheme="minorHAnsi"/>
          <w:sz w:val="22"/>
          <w:szCs w:val="22"/>
        </w:rPr>
      </w:pPr>
      <w:r w:rsidRPr="004F6E24">
        <w:rPr>
          <w:rFonts w:asciiTheme="minorHAnsi" w:hAnsiTheme="minorHAnsi"/>
          <w:sz w:val="22"/>
          <w:szCs w:val="22"/>
        </w:rPr>
        <w:t>This course does NOT use proctors as the instructor is the proctor.</w:t>
      </w:r>
    </w:p>
    <w:p w14:paraId="25140C7B" w14:textId="77777777" w:rsidR="009C0095" w:rsidRPr="004F6E24" w:rsidRDefault="009C0095" w:rsidP="002C51FF">
      <w:pPr>
        <w:rPr>
          <w:rFonts w:asciiTheme="minorHAnsi" w:hAnsiTheme="minorHAnsi"/>
          <w:b/>
          <w:bCs/>
          <w:sz w:val="22"/>
          <w:szCs w:val="22"/>
        </w:rPr>
      </w:pPr>
    </w:p>
    <w:p w14:paraId="02378013" w14:textId="34914AC6" w:rsidR="00EF7BCD" w:rsidRPr="004F6E24" w:rsidRDefault="00F533A8" w:rsidP="002C51FF">
      <w:pPr>
        <w:rPr>
          <w:rFonts w:asciiTheme="minorHAnsi" w:hAnsiTheme="minorHAnsi"/>
          <w:sz w:val="22"/>
          <w:szCs w:val="22"/>
        </w:rPr>
      </w:pPr>
      <w:r w:rsidRPr="004F6E24">
        <w:rPr>
          <w:rFonts w:asciiTheme="minorHAnsi" w:hAnsiTheme="minorHAnsi"/>
          <w:b/>
          <w:bCs/>
          <w:sz w:val="22"/>
          <w:szCs w:val="22"/>
        </w:rPr>
        <w:t>Late Arrivals</w:t>
      </w:r>
      <w:r w:rsidR="008D0625" w:rsidRPr="004F6E24">
        <w:rPr>
          <w:rFonts w:asciiTheme="minorHAnsi" w:hAnsiTheme="minorHAnsi"/>
          <w:sz w:val="22"/>
          <w:szCs w:val="22"/>
          <w:shd w:val="clear" w:color="auto" w:fill="DAEEF3" w:themeFill="accent5" w:themeFillTint="33"/>
        </w:rPr>
        <w:t xml:space="preserve"> </w:t>
      </w:r>
    </w:p>
    <w:p w14:paraId="2D5ED497" w14:textId="3E6F52AB" w:rsidR="00E47ACC" w:rsidRDefault="009C0095" w:rsidP="009C0095">
      <w:pPr>
        <w:rPr>
          <w:rFonts w:asciiTheme="minorHAnsi" w:hAnsiTheme="minorHAnsi" w:cs="Calibri"/>
          <w:b/>
          <w:sz w:val="22"/>
          <w:szCs w:val="22"/>
        </w:rPr>
      </w:pPr>
      <w:r w:rsidRPr="004F6E24">
        <w:rPr>
          <w:rFonts w:asciiTheme="minorHAnsi" w:hAnsiTheme="minorHAnsi"/>
          <w:sz w:val="22"/>
          <w:szCs w:val="22"/>
        </w:rPr>
        <w:t xml:space="preserve">The grading system for students adding this course after the first day of instruction will </w:t>
      </w:r>
      <w:r w:rsidRPr="008F2C8F">
        <w:rPr>
          <w:rFonts w:asciiTheme="minorHAnsi" w:hAnsiTheme="minorHAnsi"/>
          <w:b/>
          <w:sz w:val="22"/>
          <w:szCs w:val="22"/>
          <w:u w:val="single"/>
        </w:rPr>
        <w:t>not</w:t>
      </w:r>
      <w:r w:rsidRPr="004F6E24">
        <w:rPr>
          <w:rFonts w:asciiTheme="minorHAnsi" w:hAnsiTheme="minorHAnsi"/>
          <w:sz w:val="22"/>
          <w:szCs w:val="22"/>
        </w:rPr>
        <w:t xml:space="preserve"> be modified. The student will be graded on the activities that transpired from the beginning of the course. Students will be </w:t>
      </w:r>
      <w:r w:rsidRPr="004F6E24">
        <w:rPr>
          <w:rFonts w:asciiTheme="minorHAnsi" w:hAnsiTheme="minorHAnsi"/>
          <w:sz w:val="22"/>
          <w:szCs w:val="22"/>
        </w:rPr>
        <w:lastRenderedPageBreak/>
        <w:t>penalized for missed assignments and the student is still responsible for learning the course material that was covered during their initial absence.</w:t>
      </w:r>
      <w:r w:rsidR="00DF5035">
        <w:rPr>
          <w:rFonts w:asciiTheme="minorHAnsi" w:hAnsiTheme="minorHAnsi"/>
          <w:sz w:val="22"/>
          <w:szCs w:val="22"/>
        </w:rPr>
        <w:t xml:space="preserve">  </w:t>
      </w:r>
      <w:r w:rsidR="008F2C8F">
        <w:rPr>
          <w:rFonts w:asciiTheme="minorHAnsi" w:hAnsiTheme="minorHAnsi"/>
          <w:sz w:val="22"/>
          <w:szCs w:val="22"/>
        </w:rPr>
        <w:t xml:space="preserve">By continuing the course, you accept this rule. </w:t>
      </w:r>
    </w:p>
    <w:p w14:paraId="2A0E61A0" w14:textId="77777777" w:rsidR="00E47ACC" w:rsidRDefault="00E47ACC" w:rsidP="009C0095">
      <w:pPr>
        <w:rPr>
          <w:rFonts w:asciiTheme="minorHAnsi" w:hAnsiTheme="minorHAnsi" w:cs="Calibri"/>
          <w:b/>
          <w:sz w:val="22"/>
          <w:szCs w:val="22"/>
        </w:rPr>
      </w:pPr>
    </w:p>
    <w:p w14:paraId="7731206D" w14:textId="77777777" w:rsidR="009C0095" w:rsidRPr="004F6E24" w:rsidRDefault="009C0095" w:rsidP="009C0095">
      <w:pPr>
        <w:rPr>
          <w:rFonts w:asciiTheme="minorHAnsi" w:hAnsiTheme="minorHAnsi"/>
          <w:sz w:val="22"/>
          <w:szCs w:val="22"/>
        </w:rPr>
      </w:pPr>
      <w:r w:rsidRPr="004F6E24">
        <w:rPr>
          <w:rFonts w:asciiTheme="minorHAnsi" w:hAnsiTheme="minorHAnsi" w:cs="Calibri"/>
          <w:b/>
          <w:sz w:val="22"/>
          <w:szCs w:val="22"/>
        </w:rPr>
        <w:t>Important Student Information</w:t>
      </w:r>
      <w:r w:rsidRPr="004F6E24">
        <w:rPr>
          <w:rFonts w:asciiTheme="minorHAnsi" w:hAnsiTheme="minorHAnsi" w:cs="Calibri"/>
          <w:sz w:val="22"/>
          <w:szCs w:val="22"/>
        </w:rPr>
        <w:t xml:space="preserve"> </w:t>
      </w:r>
      <w:r w:rsidRPr="004F6E24">
        <w:rPr>
          <w:rFonts w:asciiTheme="minorHAnsi" w:hAnsiTheme="minorHAnsi"/>
          <w:sz w:val="22"/>
          <w:szCs w:val="22"/>
        </w:rPr>
        <w:t xml:space="preserve"> </w:t>
      </w:r>
    </w:p>
    <w:p w14:paraId="32B5EC6F" w14:textId="163B5C56" w:rsidR="009C0095" w:rsidRPr="004F6E24" w:rsidRDefault="009C0095" w:rsidP="009C0095">
      <w:pPr>
        <w:rPr>
          <w:rFonts w:asciiTheme="minorHAnsi" w:hAnsiTheme="minorHAnsi" w:cstheme="minorHAnsi"/>
          <w:sz w:val="22"/>
          <w:szCs w:val="22"/>
        </w:rPr>
      </w:pPr>
      <w:r w:rsidRPr="004F6E24">
        <w:rPr>
          <w:rFonts w:asciiTheme="minorHAnsi" w:hAnsiTheme="minorHAnsi" w:cstheme="minorHAnsi"/>
          <w:sz w:val="22"/>
          <w:szCs w:val="22"/>
        </w:rPr>
        <w:t xml:space="preserve">In the </w:t>
      </w:r>
      <w:r w:rsidR="0009560B">
        <w:rPr>
          <w:rFonts w:asciiTheme="minorHAnsi" w:hAnsiTheme="minorHAnsi" w:cstheme="minorHAnsi"/>
          <w:sz w:val="22"/>
          <w:szCs w:val="22"/>
        </w:rPr>
        <w:t>Blackboard</w:t>
      </w:r>
      <w:r w:rsidRPr="004F6E24">
        <w:rPr>
          <w:rFonts w:asciiTheme="minorHAnsi" w:hAnsiTheme="minorHAnsi" w:cstheme="minorHAnsi"/>
          <w:sz w:val="22"/>
          <w:szCs w:val="22"/>
        </w:rPr>
        <w:t xml:space="preserve"> course, you will find a document entitled, “Important Student Information,” which includes information about: </w:t>
      </w:r>
    </w:p>
    <w:p w14:paraId="083C3B77"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Academic Grievance Concerns and Instructor English Proficiency</w:t>
      </w:r>
    </w:p>
    <w:p w14:paraId="09C1EF3E"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Starfish - Student Success System</w:t>
      </w:r>
    </w:p>
    <w:p w14:paraId="7003DB09"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Students with Documented Disabilities</w:t>
      </w:r>
    </w:p>
    <w:p w14:paraId="5EF6ED57"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Academic Honesty</w:t>
      </w:r>
    </w:p>
    <w:p w14:paraId="41FC1339"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Emergency Notification</w:t>
      </w:r>
    </w:p>
    <w:p w14:paraId="7E7A4BC4" w14:textId="77777777" w:rsidR="009C0095" w:rsidRPr="004F6E24" w:rsidRDefault="009C0095" w:rsidP="009C0095">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Continuity of Academic Instruction for a Pandemic or Emergency</w:t>
      </w:r>
    </w:p>
    <w:p w14:paraId="34B9AB25" w14:textId="77777777" w:rsidR="009C0095" w:rsidRPr="004F6E24" w:rsidRDefault="009C0095" w:rsidP="009C0095">
      <w:pPr>
        <w:pStyle w:val="ListParagraph"/>
        <w:numPr>
          <w:ilvl w:val="0"/>
          <w:numId w:val="13"/>
        </w:numPr>
        <w:rPr>
          <w:rFonts w:asciiTheme="minorHAnsi" w:hAnsiTheme="minorHAnsi" w:cstheme="minorHAnsi"/>
          <w:b/>
          <w:bCs/>
          <w:sz w:val="22"/>
          <w:szCs w:val="22"/>
        </w:rPr>
      </w:pPr>
      <w:r w:rsidRPr="004F6E24">
        <w:rPr>
          <w:rFonts w:asciiTheme="minorHAnsi" w:hAnsiTheme="minorHAnsi" w:cstheme="minorHAnsi"/>
          <w:sz w:val="22"/>
          <w:szCs w:val="22"/>
        </w:rPr>
        <w:t>Family Educational Rights and Privacy Act of 1974 (FERPA)</w:t>
      </w:r>
    </w:p>
    <w:p w14:paraId="767A4BD6" w14:textId="7227610A" w:rsidR="004F6E24" w:rsidRPr="00E47ACC" w:rsidRDefault="009C0095" w:rsidP="0046715D">
      <w:pPr>
        <w:pStyle w:val="ListParagraph"/>
        <w:numPr>
          <w:ilvl w:val="0"/>
          <w:numId w:val="13"/>
        </w:numPr>
        <w:rPr>
          <w:rFonts w:asciiTheme="minorHAnsi" w:hAnsiTheme="minorHAnsi" w:cs="Calibri"/>
          <w:b/>
          <w:sz w:val="22"/>
          <w:szCs w:val="22"/>
        </w:rPr>
      </w:pPr>
      <w:r w:rsidRPr="00E47ACC">
        <w:rPr>
          <w:rFonts w:asciiTheme="minorHAnsi" w:hAnsiTheme="minorHAnsi" w:cstheme="minorHAnsi"/>
          <w:sz w:val="22"/>
          <w:szCs w:val="22"/>
        </w:rPr>
        <w:t>Diversity Statement</w:t>
      </w:r>
    </w:p>
    <w:p w14:paraId="4CBC3B84" w14:textId="77777777" w:rsidR="004F6E24" w:rsidRPr="004F6E24" w:rsidRDefault="004F6E24" w:rsidP="00D679ED">
      <w:pPr>
        <w:rPr>
          <w:rFonts w:asciiTheme="minorHAnsi" w:hAnsiTheme="minorHAnsi" w:cs="Calibri"/>
          <w:b/>
          <w:sz w:val="22"/>
          <w:szCs w:val="22"/>
        </w:rPr>
      </w:pPr>
    </w:p>
    <w:p w14:paraId="5FEDCEDC" w14:textId="7331F34D" w:rsidR="00D679ED" w:rsidRPr="004F6E24" w:rsidRDefault="00D679ED" w:rsidP="00D679ED">
      <w:pPr>
        <w:rPr>
          <w:rFonts w:asciiTheme="minorHAnsi" w:hAnsiTheme="minorHAnsi" w:cs="Calibri"/>
          <w:b/>
          <w:sz w:val="22"/>
          <w:szCs w:val="22"/>
        </w:rPr>
      </w:pPr>
      <w:r w:rsidRPr="004F6E24">
        <w:rPr>
          <w:rFonts w:asciiTheme="minorHAnsi" w:hAnsiTheme="minorHAnsi" w:cs="Calibri"/>
          <w:b/>
          <w:sz w:val="22"/>
          <w:szCs w:val="22"/>
        </w:rPr>
        <w:t xml:space="preserve">Course Timeline/Schedule </w:t>
      </w:r>
    </w:p>
    <w:p w14:paraId="65F580A8" w14:textId="5D77A42F" w:rsidR="004E2AD3" w:rsidRPr="004F6E24" w:rsidRDefault="004E2AD3" w:rsidP="004E2AD3">
      <w:pPr>
        <w:widowControl w:val="0"/>
        <w:rPr>
          <w:rFonts w:asciiTheme="minorHAnsi" w:hAnsiTheme="minorHAnsi"/>
          <w:b/>
          <w:bCs/>
          <w:sz w:val="22"/>
          <w:szCs w:val="22"/>
        </w:rPr>
      </w:pPr>
      <w:r w:rsidRPr="004F6E24">
        <w:rPr>
          <w:rFonts w:asciiTheme="minorHAnsi" w:hAnsiTheme="minorHAnsi"/>
          <w:b/>
          <w:bCs/>
          <w:sz w:val="22"/>
          <w:szCs w:val="22"/>
        </w:rPr>
        <w:t xml:space="preserve">All Lab Reports, Lab Quizzes and Lab Practical’s must be completed by the scheduled due dates as listed below.  Activities will be turned off as of 5pm CST on those due dates and no credit will be available for those activities after the due dates. If </w:t>
      </w:r>
      <w:r w:rsidR="008F2C8F" w:rsidRPr="004F6E24">
        <w:rPr>
          <w:rFonts w:asciiTheme="minorHAnsi" w:hAnsiTheme="minorHAnsi"/>
          <w:b/>
          <w:bCs/>
          <w:sz w:val="22"/>
          <w:szCs w:val="22"/>
        </w:rPr>
        <w:t>an emergency</w:t>
      </w:r>
      <w:r w:rsidRPr="004F6E24">
        <w:rPr>
          <w:rFonts w:asciiTheme="minorHAnsi" w:hAnsiTheme="minorHAnsi"/>
          <w:b/>
          <w:bCs/>
          <w:sz w:val="22"/>
          <w:szCs w:val="22"/>
        </w:rPr>
        <w:t xml:space="preserve"> occurs, which affects your participation in this course, contact me immediately.  Be prepared to provide proof (documentation).  </w:t>
      </w:r>
      <w:r w:rsidRPr="004F6E24">
        <w:rPr>
          <w:rFonts w:asciiTheme="minorHAnsi" w:hAnsiTheme="minorHAnsi"/>
          <w:b/>
          <w:bCs/>
          <w:sz w:val="22"/>
          <w:szCs w:val="22"/>
          <w:u w:val="single"/>
        </w:rPr>
        <w:t>Being busy is not an emergency.</w:t>
      </w:r>
      <w:r w:rsidRPr="004F6E24">
        <w:rPr>
          <w:rFonts w:asciiTheme="minorHAnsi" w:hAnsiTheme="minorHAnsi"/>
          <w:b/>
          <w:bCs/>
          <w:sz w:val="22"/>
          <w:szCs w:val="22"/>
        </w:rPr>
        <w:t xml:space="preserve"> Do not send an email saying you have a sick </w:t>
      </w:r>
      <w:proofErr w:type="gramStart"/>
      <w:r w:rsidRPr="004F6E24">
        <w:rPr>
          <w:rFonts w:asciiTheme="minorHAnsi" w:hAnsiTheme="minorHAnsi"/>
          <w:b/>
          <w:bCs/>
          <w:sz w:val="22"/>
          <w:szCs w:val="22"/>
        </w:rPr>
        <w:t>child</w:t>
      </w:r>
      <w:proofErr w:type="gramEnd"/>
      <w:r w:rsidRPr="004F6E24">
        <w:rPr>
          <w:rFonts w:asciiTheme="minorHAnsi" w:hAnsiTheme="minorHAnsi"/>
          <w:b/>
          <w:bCs/>
          <w:sz w:val="22"/>
          <w:szCs w:val="22"/>
        </w:rPr>
        <w:t xml:space="preserve"> or you have been sick, these assignments are open from day one and you can finish them before the due date.  For the purposes of this course an “emergency situation” is an unexpected, unpreventable and significant occurrence</w:t>
      </w:r>
      <w:r w:rsidR="00E47ACC">
        <w:rPr>
          <w:rFonts w:asciiTheme="minorHAnsi" w:hAnsiTheme="minorHAnsi"/>
          <w:b/>
          <w:bCs/>
          <w:sz w:val="22"/>
          <w:szCs w:val="22"/>
        </w:rPr>
        <w:t xml:space="preserve"> which is university excused</w:t>
      </w:r>
      <w:r w:rsidRPr="004F6E24">
        <w:rPr>
          <w:rFonts w:asciiTheme="minorHAnsi" w:hAnsiTheme="minorHAnsi"/>
          <w:b/>
          <w:bCs/>
          <w:sz w:val="22"/>
          <w:szCs w:val="22"/>
        </w:rPr>
        <w:t xml:space="preserve">, which realistically prevents you from completing required coursework by its due date.  You are expected to be aware of due dates and manage the required coursework within your personal schedule and obligations.  For example, not submitting any coursework for 3 weeks and then not being able to submit it during week 4 because of an emergency that week is not acceptable.  </w:t>
      </w:r>
    </w:p>
    <w:p w14:paraId="1655AAC4" w14:textId="77777777" w:rsidR="004E2AD3" w:rsidRPr="004F6E24" w:rsidRDefault="004E2AD3" w:rsidP="004E2AD3">
      <w:pPr>
        <w:rPr>
          <w:rFonts w:asciiTheme="minorHAnsi" w:eastAsiaTheme="minorHAnsi" w:hAnsiTheme="minorHAnsi"/>
          <w:bCs/>
          <w:color w:val="000000"/>
          <w:sz w:val="22"/>
          <w:szCs w:val="22"/>
        </w:rPr>
      </w:pPr>
    </w:p>
    <w:p w14:paraId="6F84CCBC" w14:textId="77777777" w:rsidR="004E2AD3" w:rsidRPr="004F6E24" w:rsidRDefault="004E2AD3" w:rsidP="004E2AD3">
      <w:pPr>
        <w:pStyle w:val="Heading3"/>
        <w:rPr>
          <w:rFonts w:asciiTheme="minorHAnsi" w:hAnsiTheme="minorHAnsi"/>
          <w:color w:val="auto"/>
          <w:sz w:val="22"/>
          <w:szCs w:val="22"/>
        </w:rPr>
      </w:pPr>
      <w:r w:rsidRPr="004F6E24">
        <w:rPr>
          <w:rFonts w:asciiTheme="minorHAnsi" w:hAnsiTheme="minorHAnsi"/>
          <w:color w:val="auto"/>
          <w:sz w:val="22"/>
          <w:szCs w:val="22"/>
        </w:rPr>
        <w:t>Course Schedule:</w:t>
      </w:r>
    </w:p>
    <w:p w14:paraId="54AF3697" w14:textId="77777777" w:rsidR="004E2AD3" w:rsidRPr="004F6E24" w:rsidRDefault="004E2AD3" w:rsidP="004E2AD3">
      <w:pPr>
        <w:rPr>
          <w:rFonts w:asciiTheme="minorHAnsi" w:hAnsiTheme="minorHAnsi"/>
          <w:sz w:val="22"/>
          <w:szCs w:val="22"/>
        </w:rPr>
      </w:pPr>
    </w:p>
    <w:p w14:paraId="60CE2714" w14:textId="5E04B726" w:rsidR="004E2AD3" w:rsidRPr="004F6E24" w:rsidRDefault="004E2AD3" w:rsidP="004E2AD3">
      <w:pPr>
        <w:jc w:val="center"/>
        <w:rPr>
          <w:rFonts w:asciiTheme="minorHAnsi" w:hAnsiTheme="minorHAnsi"/>
          <w:sz w:val="22"/>
          <w:szCs w:val="22"/>
        </w:rPr>
      </w:pPr>
      <w:r w:rsidRPr="004F6E24">
        <w:rPr>
          <w:rFonts w:asciiTheme="minorHAnsi" w:hAnsiTheme="minorHAnsi"/>
          <w:b/>
          <w:sz w:val="22"/>
          <w:szCs w:val="22"/>
        </w:rPr>
        <w:t>NOTE:</w:t>
      </w:r>
      <w:r w:rsidRPr="004F6E24">
        <w:rPr>
          <w:rFonts w:asciiTheme="minorHAnsi" w:hAnsiTheme="minorHAnsi"/>
          <w:sz w:val="22"/>
          <w:szCs w:val="22"/>
        </w:rPr>
        <w:t xml:space="preserve">  This is a </w:t>
      </w:r>
      <w:r w:rsidRPr="004F6E24">
        <w:rPr>
          <w:rFonts w:asciiTheme="minorHAnsi" w:hAnsiTheme="minorHAnsi"/>
          <w:b/>
          <w:sz w:val="22"/>
          <w:szCs w:val="22"/>
        </w:rPr>
        <w:t>tentative</w:t>
      </w:r>
      <w:r w:rsidRPr="004F6E24">
        <w:rPr>
          <w:rFonts w:asciiTheme="minorHAnsi" w:hAnsiTheme="minorHAnsi"/>
          <w:sz w:val="22"/>
          <w:szCs w:val="22"/>
        </w:rPr>
        <w:t xml:space="preserve"> schedule.  It may change as needed</w:t>
      </w:r>
      <w:r w:rsidR="008F2C8F">
        <w:rPr>
          <w:rFonts w:asciiTheme="minorHAnsi" w:hAnsiTheme="minorHAnsi"/>
          <w:sz w:val="22"/>
          <w:szCs w:val="22"/>
        </w:rPr>
        <w:t xml:space="preserve"> by the instructors</w:t>
      </w:r>
      <w:r w:rsidRPr="004F6E24">
        <w:rPr>
          <w:rFonts w:asciiTheme="minorHAnsi" w:hAnsiTheme="minorHAnsi"/>
          <w:sz w:val="22"/>
          <w:szCs w:val="22"/>
        </w:rPr>
        <w:t>.</w:t>
      </w:r>
    </w:p>
    <w:p w14:paraId="5FBE1D81" w14:textId="77777777" w:rsidR="004E2AD3" w:rsidRPr="004F6E24" w:rsidRDefault="004E2AD3" w:rsidP="004E2AD3">
      <w:pPr>
        <w:jc w:val="center"/>
        <w:rPr>
          <w:rFonts w:asciiTheme="minorHAnsi" w:hAnsiTheme="minorHAnsi"/>
          <w:sz w:val="22"/>
          <w:szCs w:val="22"/>
        </w:rPr>
      </w:pPr>
    </w:p>
    <w:tbl>
      <w:tblPr>
        <w:tblStyle w:val="TableGrid"/>
        <w:tblW w:w="0" w:type="auto"/>
        <w:tblLook w:val="04A0" w:firstRow="1" w:lastRow="0" w:firstColumn="1" w:lastColumn="0" w:noHBand="0" w:noVBand="1"/>
      </w:tblPr>
      <w:tblGrid>
        <w:gridCol w:w="1278"/>
        <w:gridCol w:w="4230"/>
        <w:gridCol w:w="3330"/>
      </w:tblGrid>
      <w:tr w:rsidR="004E2AD3" w:rsidRPr="004F6E24" w14:paraId="1DF9B7D5" w14:textId="77777777" w:rsidTr="001925C4">
        <w:tc>
          <w:tcPr>
            <w:tcW w:w="1278" w:type="dxa"/>
            <w:tcBorders>
              <w:top w:val="nil"/>
              <w:left w:val="nil"/>
              <w:bottom w:val="double" w:sz="4" w:space="0" w:color="auto"/>
              <w:right w:val="nil"/>
            </w:tcBorders>
          </w:tcPr>
          <w:p w14:paraId="1B7EC5A4" w14:textId="77777777" w:rsidR="004E2AD3" w:rsidRPr="004F6E24" w:rsidRDefault="004E2AD3" w:rsidP="001925C4">
            <w:pPr>
              <w:jc w:val="center"/>
              <w:rPr>
                <w:rFonts w:asciiTheme="minorHAnsi" w:hAnsiTheme="minorHAnsi"/>
                <w:b/>
                <w:sz w:val="22"/>
                <w:szCs w:val="22"/>
              </w:rPr>
            </w:pPr>
          </w:p>
        </w:tc>
        <w:tc>
          <w:tcPr>
            <w:tcW w:w="4230" w:type="dxa"/>
            <w:tcBorders>
              <w:top w:val="nil"/>
              <w:left w:val="nil"/>
              <w:bottom w:val="double" w:sz="4" w:space="0" w:color="auto"/>
              <w:right w:val="nil"/>
            </w:tcBorders>
          </w:tcPr>
          <w:p w14:paraId="6970EE01"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Topic</w:t>
            </w:r>
          </w:p>
        </w:tc>
        <w:tc>
          <w:tcPr>
            <w:tcW w:w="3330" w:type="dxa"/>
            <w:tcBorders>
              <w:top w:val="nil"/>
              <w:left w:val="nil"/>
              <w:bottom w:val="double" w:sz="4" w:space="0" w:color="auto"/>
              <w:right w:val="nil"/>
            </w:tcBorders>
          </w:tcPr>
          <w:p w14:paraId="2C679CDE"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Due Dates</w:t>
            </w:r>
          </w:p>
        </w:tc>
      </w:tr>
      <w:tr w:rsidR="004E2AD3" w:rsidRPr="004F6E24" w14:paraId="6D696EDE" w14:textId="77777777" w:rsidTr="001925C4">
        <w:trPr>
          <w:trHeight w:val="432"/>
        </w:trPr>
        <w:tc>
          <w:tcPr>
            <w:tcW w:w="1278" w:type="dxa"/>
            <w:tcBorders>
              <w:top w:val="double" w:sz="4" w:space="0" w:color="auto"/>
              <w:left w:val="nil"/>
              <w:bottom w:val="nil"/>
              <w:right w:val="nil"/>
            </w:tcBorders>
            <w:vAlign w:val="center"/>
          </w:tcPr>
          <w:p w14:paraId="100E2F4A" w14:textId="77777777" w:rsidR="004E2AD3" w:rsidRPr="004F6E24" w:rsidRDefault="004E2AD3" w:rsidP="001925C4">
            <w:pPr>
              <w:jc w:val="center"/>
              <w:rPr>
                <w:rFonts w:asciiTheme="minorHAnsi" w:hAnsiTheme="minorHAnsi"/>
                <w:sz w:val="22"/>
                <w:szCs w:val="22"/>
              </w:rPr>
            </w:pPr>
          </w:p>
        </w:tc>
        <w:tc>
          <w:tcPr>
            <w:tcW w:w="4230" w:type="dxa"/>
            <w:tcBorders>
              <w:top w:val="double" w:sz="4" w:space="0" w:color="auto"/>
              <w:left w:val="nil"/>
              <w:bottom w:val="nil"/>
              <w:right w:val="nil"/>
            </w:tcBorders>
            <w:vAlign w:val="center"/>
          </w:tcPr>
          <w:p w14:paraId="0B38D33F"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 xml:space="preserve">Lab 1 – Anatomical Terminology  </w:t>
            </w:r>
          </w:p>
        </w:tc>
        <w:tc>
          <w:tcPr>
            <w:tcW w:w="3330" w:type="dxa"/>
            <w:tcBorders>
              <w:top w:val="double" w:sz="4" w:space="0" w:color="auto"/>
              <w:left w:val="nil"/>
              <w:bottom w:val="nil"/>
              <w:right w:val="nil"/>
            </w:tcBorders>
            <w:vAlign w:val="center"/>
          </w:tcPr>
          <w:p w14:paraId="1E0CD58E" w14:textId="679FC710" w:rsidR="004E2AD3" w:rsidRPr="004F6E24" w:rsidRDefault="00744182" w:rsidP="001925C4">
            <w:pPr>
              <w:jc w:val="center"/>
              <w:rPr>
                <w:rFonts w:asciiTheme="minorHAnsi" w:hAnsiTheme="minorHAnsi"/>
                <w:b/>
                <w:sz w:val="22"/>
                <w:szCs w:val="22"/>
              </w:rPr>
            </w:pPr>
            <w:r>
              <w:rPr>
                <w:rFonts w:asciiTheme="minorHAnsi" w:hAnsiTheme="minorHAnsi"/>
                <w:b/>
                <w:sz w:val="22"/>
                <w:szCs w:val="22"/>
              </w:rPr>
              <w:t>9/5</w:t>
            </w:r>
            <w:r w:rsidR="00E47ACC">
              <w:rPr>
                <w:rFonts w:asciiTheme="minorHAnsi" w:hAnsiTheme="minorHAnsi"/>
                <w:b/>
                <w:sz w:val="22"/>
                <w:szCs w:val="22"/>
              </w:rPr>
              <w:t>/19</w:t>
            </w:r>
          </w:p>
        </w:tc>
      </w:tr>
      <w:tr w:rsidR="004E2AD3" w:rsidRPr="004F6E24" w14:paraId="4F5C86C5" w14:textId="77777777" w:rsidTr="001925C4">
        <w:trPr>
          <w:trHeight w:val="432"/>
        </w:trPr>
        <w:tc>
          <w:tcPr>
            <w:tcW w:w="1278" w:type="dxa"/>
            <w:tcBorders>
              <w:top w:val="single" w:sz="2" w:space="0" w:color="000000" w:themeColor="text1"/>
              <w:left w:val="nil"/>
              <w:bottom w:val="nil"/>
              <w:right w:val="nil"/>
            </w:tcBorders>
            <w:vAlign w:val="center"/>
          </w:tcPr>
          <w:p w14:paraId="00CF2307"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257F7812"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2 - Chemistry</w:t>
            </w:r>
          </w:p>
        </w:tc>
        <w:tc>
          <w:tcPr>
            <w:tcW w:w="3330" w:type="dxa"/>
            <w:tcBorders>
              <w:top w:val="single" w:sz="2" w:space="0" w:color="000000" w:themeColor="text1"/>
              <w:left w:val="nil"/>
              <w:bottom w:val="nil"/>
              <w:right w:val="nil"/>
            </w:tcBorders>
            <w:vAlign w:val="center"/>
          </w:tcPr>
          <w:p w14:paraId="262E0AAE" w14:textId="73FC89B5" w:rsidR="004E2AD3" w:rsidRPr="004F6E24" w:rsidRDefault="00744182" w:rsidP="0009560B">
            <w:pPr>
              <w:jc w:val="center"/>
              <w:rPr>
                <w:rFonts w:asciiTheme="minorHAnsi" w:hAnsiTheme="minorHAnsi"/>
                <w:b/>
                <w:sz w:val="22"/>
                <w:szCs w:val="22"/>
              </w:rPr>
            </w:pPr>
            <w:r>
              <w:rPr>
                <w:rFonts w:asciiTheme="minorHAnsi" w:hAnsiTheme="minorHAnsi"/>
                <w:b/>
                <w:sz w:val="22"/>
                <w:szCs w:val="22"/>
              </w:rPr>
              <w:t>9/15</w:t>
            </w:r>
            <w:r w:rsidR="00E47ACC">
              <w:rPr>
                <w:rFonts w:asciiTheme="minorHAnsi" w:hAnsiTheme="minorHAnsi"/>
                <w:b/>
                <w:sz w:val="22"/>
                <w:szCs w:val="22"/>
              </w:rPr>
              <w:t>/19</w:t>
            </w:r>
          </w:p>
        </w:tc>
      </w:tr>
      <w:tr w:rsidR="004E2AD3" w:rsidRPr="004F6E24" w14:paraId="35032818" w14:textId="77777777" w:rsidTr="001925C4">
        <w:trPr>
          <w:trHeight w:val="432"/>
        </w:trPr>
        <w:tc>
          <w:tcPr>
            <w:tcW w:w="1278" w:type="dxa"/>
            <w:tcBorders>
              <w:top w:val="single" w:sz="2" w:space="0" w:color="000000" w:themeColor="text1"/>
              <w:left w:val="nil"/>
              <w:bottom w:val="nil"/>
              <w:right w:val="nil"/>
            </w:tcBorders>
            <w:vAlign w:val="center"/>
          </w:tcPr>
          <w:p w14:paraId="2BAB15B0"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5D6BC220"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3 – Diffusion/Osmosis</w:t>
            </w:r>
          </w:p>
        </w:tc>
        <w:tc>
          <w:tcPr>
            <w:tcW w:w="3330" w:type="dxa"/>
            <w:tcBorders>
              <w:top w:val="single" w:sz="2" w:space="0" w:color="000000" w:themeColor="text1"/>
              <w:left w:val="nil"/>
              <w:bottom w:val="nil"/>
              <w:right w:val="nil"/>
            </w:tcBorders>
            <w:vAlign w:val="center"/>
          </w:tcPr>
          <w:p w14:paraId="0A032084" w14:textId="7E56311F" w:rsidR="004E2AD3" w:rsidRPr="004F6E24" w:rsidRDefault="00744182" w:rsidP="0009560B">
            <w:pPr>
              <w:jc w:val="center"/>
              <w:rPr>
                <w:rFonts w:asciiTheme="minorHAnsi" w:hAnsiTheme="minorHAnsi"/>
                <w:b/>
                <w:sz w:val="22"/>
                <w:szCs w:val="22"/>
              </w:rPr>
            </w:pPr>
            <w:r>
              <w:rPr>
                <w:rFonts w:asciiTheme="minorHAnsi" w:hAnsiTheme="minorHAnsi"/>
                <w:b/>
                <w:sz w:val="22"/>
                <w:szCs w:val="22"/>
              </w:rPr>
              <w:t>9/25</w:t>
            </w:r>
            <w:r w:rsidR="00E47ACC">
              <w:rPr>
                <w:rFonts w:asciiTheme="minorHAnsi" w:hAnsiTheme="minorHAnsi"/>
                <w:b/>
                <w:sz w:val="22"/>
                <w:szCs w:val="22"/>
              </w:rPr>
              <w:t>/19</w:t>
            </w:r>
          </w:p>
        </w:tc>
      </w:tr>
      <w:tr w:rsidR="004E2AD3" w:rsidRPr="004F6E24" w14:paraId="7CD522DC" w14:textId="77777777" w:rsidTr="001925C4">
        <w:trPr>
          <w:trHeight w:val="432"/>
        </w:trPr>
        <w:tc>
          <w:tcPr>
            <w:tcW w:w="1278" w:type="dxa"/>
            <w:tcBorders>
              <w:top w:val="single" w:sz="2" w:space="0" w:color="000000" w:themeColor="text1"/>
              <w:left w:val="nil"/>
              <w:bottom w:val="nil"/>
              <w:right w:val="nil"/>
            </w:tcBorders>
            <w:vAlign w:val="center"/>
          </w:tcPr>
          <w:p w14:paraId="5525E6C7"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2A1333C4"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4 – Cell Structures/Functions</w:t>
            </w:r>
          </w:p>
        </w:tc>
        <w:tc>
          <w:tcPr>
            <w:tcW w:w="3330" w:type="dxa"/>
            <w:tcBorders>
              <w:top w:val="single" w:sz="2" w:space="0" w:color="000000" w:themeColor="text1"/>
              <w:left w:val="nil"/>
              <w:bottom w:val="nil"/>
              <w:right w:val="nil"/>
            </w:tcBorders>
            <w:vAlign w:val="center"/>
          </w:tcPr>
          <w:p w14:paraId="3DB5A704" w14:textId="1C6DB708" w:rsidR="004E2AD3" w:rsidRPr="004F6E24" w:rsidRDefault="00744182" w:rsidP="0009560B">
            <w:pPr>
              <w:jc w:val="center"/>
              <w:rPr>
                <w:rFonts w:asciiTheme="minorHAnsi" w:hAnsiTheme="minorHAnsi"/>
                <w:b/>
                <w:sz w:val="22"/>
                <w:szCs w:val="22"/>
              </w:rPr>
            </w:pPr>
            <w:r>
              <w:rPr>
                <w:rFonts w:asciiTheme="minorHAnsi" w:hAnsiTheme="minorHAnsi"/>
                <w:b/>
                <w:sz w:val="22"/>
                <w:szCs w:val="22"/>
              </w:rPr>
              <w:t>10/5</w:t>
            </w:r>
            <w:r w:rsidR="00E47ACC">
              <w:rPr>
                <w:rFonts w:asciiTheme="minorHAnsi" w:hAnsiTheme="minorHAnsi"/>
                <w:b/>
                <w:sz w:val="22"/>
                <w:szCs w:val="22"/>
              </w:rPr>
              <w:t>/19</w:t>
            </w:r>
            <w:r w:rsidR="004E2AD3" w:rsidRPr="004F6E24">
              <w:rPr>
                <w:rFonts w:asciiTheme="minorHAnsi" w:hAnsiTheme="minorHAnsi"/>
                <w:b/>
                <w:sz w:val="22"/>
                <w:szCs w:val="22"/>
              </w:rPr>
              <w:t xml:space="preserve"> </w:t>
            </w:r>
          </w:p>
        </w:tc>
      </w:tr>
      <w:tr w:rsidR="004E2AD3" w:rsidRPr="004F6E24" w14:paraId="568C55EF" w14:textId="77777777" w:rsidTr="001925C4">
        <w:trPr>
          <w:trHeight w:val="432"/>
        </w:trPr>
        <w:tc>
          <w:tcPr>
            <w:tcW w:w="1278" w:type="dxa"/>
            <w:tcBorders>
              <w:top w:val="single" w:sz="2" w:space="0" w:color="000000" w:themeColor="text1"/>
              <w:left w:val="nil"/>
              <w:bottom w:val="nil"/>
              <w:right w:val="nil"/>
            </w:tcBorders>
            <w:vAlign w:val="center"/>
          </w:tcPr>
          <w:p w14:paraId="17A74D08"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0842F02B"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5 – Tissues</w:t>
            </w:r>
          </w:p>
          <w:p w14:paraId="0B04674F" w14:textId="0A889DF2" w:rsidR="004E2AD3" w:rsidRPr="004F6E24" w:rsidRDefault="004E2AD3" w:rsidP="00E47ACC">
            <w:pPr>
              <w:jc w:val="center"/>
              <w:rPr>
                <w:rFonts w:asciiTheme="minorHAnsi" w:hAnsiTheme="minorHAnsi"/>
                <w:b/>
                <w:sz w:val="22"/>
                <w:szCs w:val="22"/>
              </w:rPr>
            </w:pPr>
            <w:r w:rsidRPr="004F6E24">
              <w:rPr>
                <w:rFonts w:asciiTheme="minorHAnsi" w:hAnsiTheme="minorHAnsi"/>
                <w:b/>
                <w:sz w:val="22"/>
                <w:szCs w:val="22"/>
              </w:rPr>
              <w:t xml:space="preserve">Once Lab 5 is submitted, Lab Practical 1 Opens (Due Date </w:t>
            </w:r>
            <w:r w:rsidR="00744182">
              <w:rPr>
                <w:rFonts w:asciiTheme="minorHAnsi" w:hAnsiTheme="minorHAnsi"/>
                <w:b/>
                <w:sz w:val="22"/>
                <w:szCs w:val="22"/>
              </w:rPr>
              <w:t>10/17</w:t>
            </w:r>
            <w:r w:rsidR="00E47ACC">
              <w:rPr>
                <w:rFonts w:asciiTheme="minorHAnsi" w:hAnsiTheme="minorHAnsi"/>
                <w:b/>
                <w:sz w:val="22"/>
                <w:szCs w:val="22"/>
              </w:rPr>
              <w:t>/19</w:t>
            </w:r>
            <w:r w:rsidRPr="004F6E24">
              <w:rPr>
                <w:rFonts w:asciiTheme="minorHAnsi" w:hAnsiTheme="minorHAnsi"/>
                <w:b/>
                <w:sz w:val="22"/>
                <w:szCs w:val="22"/>
              </w:rPr>
              <w:t xml:space="preserve"> 5pm CST)</w:t>
            </w:r>
          </w:p>
        </w:tc>
        <w:tc>
          <w:tcPr>
            <w:tcW w:w="3330" w:type="dxa"/>
            <w:tcBorders>
              <w:top w:val="single" w:sz="2" w:space="0" w:color="000000" w:themeColor="text1"/>
              <w:left w:val="nil"/>
              <w:bottom w:val="nil"/>
              <w:right w:val="nil"/>
            </w:tcBorders>
            <w:vAlign w:val="center"/>
          </w:tcPr>
          <w:p w14:paraId="42FBF254" w14:textId="547464FA" w:rsidR="004E2AD3" w:rsidRPr="004F6E24" w:rsidRDefault="00744182" w:rsidP="0009560B">
            <w:pPr>
              <w:jc w:val="center"/>
              <w:rPr>
                <w:rFonts w:asciiTheme="minorHAnsi" w:hAnsiTheme="minorHAnsi"/>
                <w:b/>
                <w:sz w:val="22"/>
                <w:szCs w:val="22"/>
              </w:rPr>
            </w:pPr>
            <w:r>
              <w:rPr>
                <w:rFonts w:asciiTheme="minorHAnsi" w:hAnsiTheme="minorHAnsi"/>
                <w:b/>
                <w:sz w:val="22"/>
                <w:szCs w:val="22"/>
              </w:rPr>
              <w:t>10/15</w:t>
            </w:r>
            <w:r w:rsidR="00E47ACC">
              <w:rPr>
                <w:rFonts w:asciiTheme="minorHAnsi" w:hAnsiTheme="minorHAnsi"/>
                <w:b/>
                <w:sz w:val="22"/>
                <w:szCs w:val="22"/>
              </w:rPr>
              <w:t>/19</w:t>
            </w:r>
          </w:p>
        </w:tc>
      </w:tr>
      <w:tr w:rsidR="004E2AD3" w:rsidRPr="004F6E24" w14:paraId="3B130D38" w14:textId="77777777" w:rsidTr="001925C4">
        <w:trPr>
          <w:trHeight w:val="432"/>
        </w:trPr>
        <w:tc>
          <w:tcPr>
            <w:tcW w:w="1278" w:type="dxa"/>
            <w:tcBorders>
              <w:top w:val="single" w:sz="2" w:space="0" w:color="000000" w:themeColor="text1"/>
              <w:left w:val="nil"/>
              <w:bottom w:val="nil"/>
              <w:right w:val="nil"/>
            </w:tcBorders>
            <w:vAlign w:val="center"/>
          </w:tcPr>
          <w:p w14:paraId="60C98E5C"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2F6745C6"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6 – Integumentary System</w:t>
            </w:r>
          </w:p>
        </w:tc>
        <w:tc>
          <w:tcPr>
            <w:tcW w:w="3330" w:type="dxa"/>
            <w:tcBorders>
              <w:top w:val="single" w:sz="2" w:space="0" w:color="000000" w:themeColor="text1"/>
              <w:left w:val="nil"/>
              <w:bottom w:val="nil"/>
              <w:right w:val="nil"/>
            </w:tcBorders>
            <w:vAlign w:val="center"/>
          </w:tcPr>
          <w:p w14:paraId="27EC9B6B" w14:textId="09AA454F" w:rsidR="004E2AD3" w:rsidRPr="004F6E24" w:rsidRDefault="00744182" w:rsidP="0009560B">
            <w:pPr>
              <w:jc w:val="center"/>
              <w:rPr>
                <w:rFonts w:asciiTheme="minorHAnsi" w:hAnsiTheme="minorHAnsi"/>
                <w:b/>
                <w:sz w:val="22"/>
                <w:szCs w:val="22"/>
              </w:rPr>
            </w:pPr>
            <w:r>
              <w:rPr>
                <w:rFonts w:asciiTheme="minorHAnsi" w:hAnsiTheme="minorHAnsi"/>
                <w:b/>
                <w:sz w:val="22"/>
                <w:szCs w:val="22"/>
              </w:rPr>
              <w:t>10/25</w:t>
            </w:r>
            <w:r w:rsidR="00E47ACC">
              <w:rPr>
                <w:rFonts w:asciiTheme="minorHAnsi" w:hAnsiTheme="minorHAnsi"/>
                <w:b/>
                <w:sz w:val="22"/>
                <w:szCs w:val="22"/>
              </w:rPr>
              <w:t>/19</w:t>
            </w:r>
          </w:p>
        </w:tc>
      </w:tr>
      <w:tr w:rsidR="004E2AD3" w:rsidRPr="004F6E24" w14:paraId="19C66996" w14:textId="77777777" w:rsidTr="001925C4">
        <w:trPr>
          <w:trHeight w:val="432"/>
        </w:trPr>
        <w:tc>
          <w:tcPr>
            <w:tcW w:w="1278" w:type="dxa"/>
            <w:tcBorders>
              <w:top w:val="single" w:sz="2" w:space="0" w:color="000000" w:themeColor="text1"/>
              <w:left w:val="nil"/>
              <w:bottom w:val="nil"/>
              <w:right w:val="nil"/>
            </w:tcBorders>
            <w:vAlign w:val="center"/>
          </w:tcPr>
          <w:p w14:paraId="64EF03C5"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40708205"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7 – Axial Skeleton</w:t>
            </w:r>
          </w:p>
        </w:tc>
        <w:tc>
          <w:tcPr>
            <w:tcW w:w="3330" w:type="dxa"/>
            <w:tcBorders>
              <w:top w:val="single" w:sz="2" w:space="0" w:color="000000" w:themeColor="text1"/>
              <w:left w:val="nil"/>
              <w:bottom w:val="nil"/>
              <w:right w:val="nil"/>
            </w:tcBorders>
            <w:vAlign w:val="center"/>
          </w:tcPr>
          <w:p w14:paraId="3738D169" w14:textId="70D2063A" w:rsidR="004E2AD3" w:rsidRPr="004F6E24" w:rsidRDefault="00744182" w:rsidP="0009560B">
            <w:pPr>
              <w:jc w:val="center"/>
              <w:rPr>
                <w:rFonts w:asciiTheme="minorHAnsi" w:hAnsiTheme="minorHAnsi"/>
                <w:b/>
                <w:sz w:val="22"/>
                <w:szCs w:val="22"/>
              </w:rPr>
            </w:pPr>
            <w:r>
              <w:rPr>
                <w:rFonts w:asciiTheme="minorHAnsi" w:hAnsiTheme="minorHAnsi"/>
                <w:b/>
                <w:sz w:val="22"/>
                <w:szCs w:val="22"/>
              </w:rPr>
              <w:t>11/3</w:t>
            </w:r>
            <w:r w:rsidR="00E47ACC">
              <w:rPr>
                <w:rFonts w:asciiTheme="minorHAnsi" w:hAnsiTheme="minorHAnsi"/>
                <w:b/>
                <w:sz w:val="22"/>
                <w:szCs w:val="22"/>
              </w:rPr>
              <w:t>/19</w:t>
            </w:r>
          </w:p>
        </w:tc>
      </w:tr>
      <w:tr w:rsidR="004E2AD3" w:rsidRPr="004F6E24" w14:paraId="40A13016" w14:textId="77777777" w:rsidTr="001925C4">
        <w:trPr>
          <w:trHeight w:val="432"/>
        </w:trPr>
        <w:tc>
          <w:tcPr>
            <w:tcW w:w="1278" w:type="dxa"/>
            <w:tcBorders>
              <w:top w:val="single" w:sz="2" w:space="0" w:color="000000" w:themeColor="text1"/>
              <w:left w:val="nil"/>
              <w:bottom w:val="nil"/>
              <w:right w:val="nil"/>
            </w:tcBorders>
            <w:vAlign w:val="center"/>
          </w:tcPr>
          <w:p w14:paraId="6BCD5B0F"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nil"/>
              <w:right w:val="nil"/>
            </w:tcBorders>
            <w:vAlign w:val="center"/>
          </w:tcPr>
          <w:p w14:paraId="402B37CC"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8 – Appendicular Skeleton</w:t>
            </w:r>
          </w:p>
        </w:tc>
        <w:tc>
          <w:tcPr>
            <w:tcW w:w="3330" w:type="dxa"/>
            <w:tcBorders>
              <w:top w:val="single" w:sz="2" w:space="0" w:color="000000" w:themeColor="text1"/>
              <w:left w:val="nil"/>
              <w:bottom w:val="nil"/>
              <w:right w:val="nil"/>
            </w:tcBorders>
            <w:vAlign w:val="center"/>
          </w:tcPr>
          <w:p w14:paraId="550875EF" w14:textId="4A275BBD" w:rsidR="004E2AD3" w:rsidRPr="004F6E24" w:rsidRDefault="00744182" w:rsidP="0009560B">
            <w:pPr>
              <w:jc w:val="center"/>
              <w:rPr>
                <w:rFonts w:asciiTheme="minorHAnsi" w:hAnsiTheme="minorHAnsi"/>
                <w:b/>
                <w:sz w:val="22"/>
                <w:szCs w:val="22"/>
              </w:rPr>
            </w:pPr>
            <w:r>
              <w:rPr>
                <w:rFonts w:asciiTheme="minorHAnsi" w:hAnsiTheme="minorHAnsi"/>
                <w:b/>
                <w:sz w:val="22"/>
                <w:szCs w:val="22"/>
              </w:rPr>
              <w:t>11/13</w:t>
            </w:r>
            <w:r w:rsidR="00E47ACC">
              <w:rPr>
                <w:rFonts w:asciiTheme="minorHAnsi" w:hAnsiTheme="minorHAnsi"/>
                <w:b/>
                <w:sz w:val="22"/>
                <w:szCs w:val="22"/>
              </w:rPr>
              <w:t>/19</w:t>
            </w:r>
          </w:p>
        </w:tc>
      </w:tr>
      <w:tr w:rsidR="004E2AD3" w:rsidRPr="004F6E24" w14:paraId="19321D2B" w14:textId="77777777" w:rsidTr="001925C4">
        <w:trPr>
          <w:trHeight w:val="432"/>
        </w:trPr>
        <w:tc>
          <w:tcPr>
            <w:tcW w:w="1278" w:type="dxa"/>
            <w:tcBorders>
              <w:top w:val="single" w:sz="2" w:space="0" w:color="000000" w:themeColor="text1"/>
              <w:left w:val="nil"/>
              <w:bottom w:val="single" w:sz="2" w:space="0" w:color="000000" w:themeColor="text1"/>
              <w:right w:val="nil"/>
            </w:tcBorders>
            <w:vAlign w:val="center"/>
          </w:tcPr>
          <w:p w14:paraId="02BE82CE"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single" w:sz="2" w:space="0" w:color="000000" w:themeColor="text1"/>
              <w:right w:val="nil"/>
            </w:tcBorders>
            <w:vAlign w:val="center"/>
          </w:tcPr>
          <w:p w14:paraId="61ACBEE6"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 9 Musculature</w:t>
            </w:r>
          </w:p>
          <w:p w14:paraId="3B2461E3" w14:textId="0E711BCE" w:rsidR="004E2AD3" w:rsidRPr="004F6E24" w:rsidRDefault="00773688" w:rsidP="001925C4">
            <w:pPr>
              <w:jc w:val="center"/>
              <w:rPr>
                <w:rFonts w:asciiTheme="minorHAnsi" w:hAnsiTheme="minorHAnsi"/>
                <w:b/>
                <w:sz w:val="22"/>
                <w:szCs w:val="22"/>
              </w:rPr>
            </w:pPr>
            <w:r>
              <w:rPr>
                <w:rFonts w:asciiTheme="minorHAnsi" w:hAnsiTheme="minorHAnsi"/>
                <w:b/>
                <w:sz w:val="22"/>
                <w:szCs w:val="22"/>
              </w:rPr>
              <w:t xml:space="preserve">Exploratory </w:t>
            </w:r>
            <w:r w:rsidR="004E2AD3" w:rsidRPr="004F6E24">
              <w:rPr>
                <w:rFonts w:asciiTheme="minorHAnsi" w:hAnsiTheme="minorHAnsi"/>
                <w:b/>
                <w:sz w:val="22"/>
                <w:szCs w:val="22"/>
              </w:rPr>
              <w:t>Rat Dissection</w:t>
            </w:r>
          </w:p>
        </w:tc>
        <w:tc>
          <w:tcPr>
            <w:tcW w:w="3330" w:type="dxa"/>
            <w:tcBorders>
              <w:top w:val="single" w:sz="2" w:space="0" w:color="000000" w:themeColor="text1"/>
              <w:left w:val="nil"/>
              <w:bottom w:val="single" w:sz="2" w:space="0" w:color="000000" w:themeColor="text1"/>
              <w:right w:val="nil"/>
            </w:tcBorders>
            <w:vAlign w:val="center"/>
          </w:tcPr>
          <w:p w14:paraId="7DCC1442" w14:textId="2287FDC8" w:rsidR="004E2AD3" w:rsidRPr="004F6E24" w:rsidRDefault="00744182" w:rsidP="0009560B">
            <w:pPr>
              <w:jc w:val="center"/>
              <w:rPr>
                <w:rFonts w:asciiTheme="minorHAnsi" w:hAnsiTheme="minorHAnsi"/>
                <w:b/>
                <w:sz w:val="22"/>
                <w:szCs w:val="22"/>
              </w:rPr>
            </w:pPr>
            <w:r>
              <w:rPr>
                <w:rFonts w:asciiTheme="minorHAnsi" w:hAnsiTheme="minorHAnsi"/>
                <w:b/>
                <w:sz w:val="22"/>
                <w:szCs w:val="22"/>
              </w:rPr>
              <w:t>11/23</w:t>
            </w:r>
            <w:r w:rsidR="00E47ACC">
              <w:rPr>
                <w:rFonts w:asciiTheme="minorHAnsi" w:hAnsiTheme="minorHAnsi"/>
                <w:b/>
                <w:sz w:val="22"/>
                <w:szCs w:val="22"/>
              </w:rPr>
              <w:t>/19</w:t>
            </w:r>
          </w:p>
        </w:tc>
      </w:tr>
      <w:tr w:rsidR="004E2AD3" w:rsidRPr="004F6E24" w14:paraId="3D59FE1C" w14:textId="77777777" w:rsidTr="001925C4">
        <w:trPr>
          <w:trHeight w:val="432"/>
        </w:trPr>
        <w:tc>
          <w:tcPr>
            <w:tcW w:w="1278" w:type="dxa"/>
            <w:tcBorders>
              <w:top w:val="single" w:sz="2" w:space="0" w:color="000000" w:themeColor="text1"/>
              <w:left w:val="nil"/>
              <w:bottom w:val="single" w:sz="4" w:space="0" w:color="auto"/>
              <w:right w:val="nil"/>
            </w:tcBorders>
            <w:vAlign w:val="center"/>
          </w:tcPr>
          <w:p w14:paraId="3295B165" w14:textId="77777777" w:rsidR="004E2AD3" w:rsidRPr="004F6E24" w:rsidRDefault="004E2AD3" w:rsidP="001925C4">
            <w:pPr>
              <w:jc w:val="center"/>
              <w:rPr>
                <w:rFonts w:asciiTheme="minorHAnsi" w:hAnsiTheme="minorHAnsi"/>
                <w:sz w:val="22"/>
                <w:szCs w:val="22"/>
              </w:rPr>
            </w:pPr>
          </w:p>
        </w:tc>
        <w:tc>
          <w:tcPr>
            <w:tcW w:w="4230" w:type="dxa"/>
            <w:tcBorders>
              <w:top w:val="single" w:sz="2" w:space="0" w:color="000000" w:themeColor="text1"/>
              <w:left w:val="nil"/>
              <w:bottom w:val="single" w:sz="4" w:space="0" w:color="auto"/>
              <w:right w:val="nil"/>
            </w:tcBorders>
            <w:vAlign w:val="center"/>
          </w:tcPr>
          <w:p w14:paraId="33C34111"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t>Lab 10 – Heart</w:t>
            </w:r>
          </w:p>
          <w:p w14:paraId="64A3E6B1" w14:textId="77777777" w:rsidR="004E2AD3" w:rsidRPr="004F6E24" w:rsidRDefault="004E2AD3" w:rsidP="001925C4">
            <w:pPr>
              <w:jc w:val="center"/>
              <w:rPr>
                <w:rFonts w:asciiTheme="minorHAnsi" w:hAnsiTheme="minorHAnsi"/>
                <w:b/>
                <w:sz w:val="22"/>
                <w:szCs w:val="22"/>
              </w:rPr>
            </w:pPr>
            <w:r w:rsidRPr="004F6E24">
              <w:rPr>
                <w:rFonts w:asciiTheme="minorHAnsi" w:hAnsiTheme="minorHAnsi"/>
                <w:b/>
                <w:sz w:val="22"/>
                <w:szCs w:val="22"/>
              </w:rPr>
              <w:lastRenderedPageBreak/>
              <w:t>Heart Dissection</w:t>
            </w:r>
          </w:p>
          <w:p w14:paraId="7ED5F302" w14:textId="3C90542D" w:rsidR="004E2AD3" w:rsidRPr="004F6E24" w:rsidRDefault="004E2AD3" w:rsidP="00E47ACC">
            <w:pPr>
              <w:jc w:val="center"/>
              <w:rPr>
                <w:rFonts w:asciiTheme="minorHAnsi" w:hAnsiTheme="minorHAnsi"/>
                <w:b/>
                <w:sz w:val="22"/>
                <w:szCs w:val="22"/>
              </w:rPr>
            </w:pPr>
            <w:r w:rsidRPr="004F6E24">
              <w:rPr>
                <w:rFonts w:asciiTheme="minorHAnsi" w:hAnsiTheme="minorHAnsi"/>
                <w:b/>
                <w:sz w:val="22"/>
                <w:szCs w:val="22"/>
              </w:rPr>
              <w:t>Lab Final Due</w:t>
            </w:r>
            <w:r w:rsidR="007A1174">
              <w:rPr>
                <w:rFonts w:asciiTheme="minorHAnsi" w:hAnsiTheme="minorHAnsi"/>
                <w:b/>
                <w:sz w:val="22"/>
                <w:szCs w:val="22"/>
              </w:rPr>
              <w:t xml:space="preserve"> </w:t>
            </w:r>
            <w:r w:rsidRPr="004F6E24">
              <w:rPr>
                <w:rFonts w:asciiTheme="minorHAnsi" w:hAnsiTheme="minorHAnsi"/>
                <w:b/>
                <w:sz w:val="22"/>
                <w:szCs w:val="22"/>
              </w:rPr>
              <w:t>(</w:t>
            </w:r>
            <w:r w:rsidR="00744182">
              <w:rPr>
                <w:rFonts w:asciiTheme="minorHAnsi" w:hAnsiTheme="minorHAnsi"/>
                <w:b/>
                <w:sz w:val="22"/>
                <w:szCs w:val="22"/>
              </w:rPr>
              <w:t>12/13</w:t>
            </w:r>
            <w:bookmarkStart w:id="0" w:name="_GoBack"/>
            <w:bookmarkEnd w:id="0"/>
            <w:r w:rsidR="00E47ACC">
              <w:rPr>
                <w:rFonts w:asciiTheme="minorHAnsi" w:hAnsiTheme="minorHAnsi"/>
                <w:b/>
                <w:sz w:val="22"/>
                <w:szCs w:val="22"/>
              </w:rPr>
              <w:t>/19</w:t>
            </w:r>
            <w:r w:rsidRPr="004F6E24">
              <w:rPr>
                <w:rFonts w:asciiTheme="minorHAnsi" w:hAnsiTheme="minorHAnsi"/>
                <w:b/>
                <w:sz w:val="22"/>
                <w:szCs w:val="22"/>
              </w:rPr>
              <w:t xml:space="preserve"> 5pm CST)</w:t>
            </w:r>
          </w:p>
        </w:tc>
        <w:tc>
          <w:tcPr>
            <w:tcW w:w="3330" w:type="dxa"/>
            <w:tcBorders>
              <w:top w:val="single" w:sz="2" w:space="0" w:color="000000" w:themeColor="text1"/>
              <w:left w:val="nil"/>
              <w:bottom w:val="single" w:sz="4" w:space="0" w:color="auto"/>
              <w:right w:val="nil"/>
            </w:tcBorders>
            <w:vAlign w:val="center"/>
          </w:tcPr>
          <w:p w14:paraId="70D88457" w14:textId="2365D75E" w:rsidR="004E2AD3" w:rsidRPr="004F6E24" w:rsidRDefault="00744182" w:rsidP="00565863">
            <w:pPr>
              <w:jc w:val="center"/>
              <w:rPr>
                <w:rFonts w:asciiTheme="minorHAnsi" w:hAnsiTheme="minorHAnsi"/>
                <w:b/>
                <w:sz w:val="22"/>
                <w:szCs w:val="22"/>
              </w:rPr>
            </w:pPr>
            <w:r>
              <w:rPr>
                <w:rFonts w:asciiTheme="minorHAnsi" w:hAnsiTheme="minorHAnsi"/>
                <w:b/>
                <w:sz w:val="22"/>
                <w:szCs w:val="22"/>
              </w:rPr>
              <w:lastRenderedPageBreak/>
              <w:t>12/3</w:t>
            </w:r>
            <w:r w:rsidR="00E47ACC">
              <w:rPr>
                <w:rFonts w:asciiTheme="minorHAnsi" w:hAnsiTheme="minorHAnsi"/>
                <w:b/>
                <w:sz w:val="22"/>
                <w:szCs w:val="22"/>
              </w:rPr>
              <w:t>/19</w:t>
            </w:r>
          </w:p>
        </w:tc>
      </w:tr>
    </w:tbl>
    <w:p w14:paraId="40763F6E" w14:textId="77777777" w:rsidR="004E2AD3" w:rsidRPr="004F6E24" w:rsidRDefault="004E2AD3" w:rsidP="004E2AD3">
      <w:pPr>
        <w:rPr>
          <w:rFonts w:asciiTheme="minorHAnsi" w:hAnsiTheme="minorHAnsi"/>
          <w:sz w:val="22"/>
          <w:szCs w:val="22"/>
        </w:rPr>
      </w:pPr>
    </w:p>
    <w:p w14:paraId="136C2ED6" w14:textId="1ADE88C8" w:rsidR="004E2AD3" w:rsidRPr="004F6E24" w:rsidRDefault="004E2AD3" w:rsidP="004E2AD3">
      <w:pPr>
        <w:rPr>
          <w:rFonts w:asciiTheme="minorHAnsi" w:hAnsiTheme="minorHAnsi"/>
          <w:sz w:val="22"/>
          <w:szCs w:val="22"/>
        </w:rPr>
      </w:pPr>
      <w:r w:rsidRPr="004F6E24">
        <w:rPr>
          <w:rFonts w:asciiTheme="minorHAnsi" w:hAnsiTheme="minorHAnsi"/>
          <w:sz w:val="22"/>
          <w:szCs w:val="22"/>
        </w:rPr>
        <w:t xml:space="preserve">Lab </w:t>
      </w:r>
      <w:proofErr w:type="spellStart"/>
      <w:r w:rsidRPr="004F6E24">
        <w:rPr>
          <w:rFonts w:asciiTheme="minorHAnsi" w:hAnsiTheme="minorHAnsi"/>
          <w:sz w:val="22"/>
          <w:szCs w:val="22"/>
        </w:rPr>
        <w:t>Practicals</w:t>
      </w:r>
      <w:proofErr w:type="spellEnd"/>
    </w:p>
    <w:p w14:paraId="384D9358" w14:textId="2EFF0B6A" w:rsidR="004E2AD3" w:rsidRPr="004F6E24" w:rsidRDefault="004E2AD3" w:rsidP="004E2AD3">
      <w:pPr>
        <w:rPr>
          <w:rFonts w:asciiTheme="minorHAnsi" w:hAnsiTheme="minorHAnsi"/>
          <w:sz w:val="22"/>
          <w:szCs w:val="22"/>
        </w:rPr>
      </w:pPr>
      <w:r w:rsidRPr="004F6E24">
        <w:rPr>
          <w:rFonts w:asciiTheme="minorHAnsi" w:hAnsiTheme="minorHAnsi"/>
          <w:sz w:val="22"/>
          <w:szCs w:val="22"/>
        </w:rPr>
        <w:t xml:space="preserve">Two open-book exams must be completed during the semester.  The first will be associated with materials covered in the labs up to and including tissues, and the final exam will cover the remaining labs.  Materials to be considered in writing the exams will include both objective materials learned during the labs, and applications associated with the structures and systems studied.  Identification of structures in photographs and line art is included in the exams.  </w:t>
      </w:r>
      <w:r w:rsidRPr="004F6E24">
        <w:rPr>
          <w:rFonts w:asciiTheme="minorHAnsi" w:hAnsiTheme="minorHAnsi"/>
          <w:b/>
          <w:sz w:val="22"/>
          <w:szCs w:val="22"/>
        </w:rPr>
        <w:t xml:space="preserve">You do NOT need to make a </w:t>
      </w:r>
      <w:proofErr w:type="spellStart"/>
      <w:r w:rsidR="008F2C8F">
        <w:rPr>
          <w:rFonts w:asciiTheme="minorHAnsi" w:hAnsiTheme="minorHAnsi"/>
          <w:b/>
          <w:sz w:val="22"/>
          <w:szCs w:val="22"/>
        </w:rPr>
        <w:t>Yuja</w:t>
      </w:r>
      <w:proofErr w:type="spellEnd"/>
      <w:r w:rsidRPr="004F6E24">
        <w:rPr>
          <w:rFonts w:asciiTheme="minorHAnsi" w:hAnsiTheme="minorHAnsi"/>
          <w:b/>
          <w:sz w:val="22"/>
          <w:szCs w:val="22"/>
        </w:rPr>
        <w:t xml:space="preserve"> recording for Lab Exams</w:t>
      </w:r>
      <w:r w:rsidRPr="004F6E24">
        <w:rPr>
          <w:rFonts w:asciiTheme="minorHAnsi" w:hAnsiTheme="minorHAnsi"/>
          <w:sz w:val="22"/>
          <w:szCs w:val="22"/>
        </w:rPr>
        <w:t>.</w:t>
      </w:r>
    </w:p>
    <w:p w14:paraId="131A7B60" w14:textId="77777777" w:rsidR="004E2AD3" w:rsidRPr="004F6E24" w:rsidRDefault="004E2AD3" w:rsidP="004E2AD3">
      <w:pPr>
        <w:rPr>
          <w:rFonts w:asciiTheme="minorHAnsi" w:hAnsiTheme="minorHAnsi"/>
          <w:i/>
          <w:sz w:val="22"/>
          <w:szCs w:val="22"/>
        </w:rPr>
      </w:pPr>
    </w:p>
    <w:p w14:paraId="79FBD4A2" w14:textId="77777777" w:rsidR="004E2AD3" w:rsidRPr="004F6E24" w:rsidRDefault="004E2AD3" w:rsidP="004E2AD3">
      <w:pPr>
        <w:rPr>
          <w:rFonts w:asciiTheme="minorHAnsi" w:hAnsiTheme="minorHAnsi"/>
          <w:b/>
          <w:i/>
          <w:sz w:val="22"/>
          <w:szCs w:val="22"/>
        </w:rPr>
      </w:pPr>
      <w:r w:rsidRPr="004F6E24">
        <w:rPr>
          <w:rFonts w:asciiTheme="minorHAnsi" w:hAnsiTheme="minorHAnsi"/>
          <w:b/>
          <w:i/>
          <w:sz w:val="22"/>
          <w:szCs w:val="22"/>
        </w:rPr>
        <w:t>As a student you are expected to:</w:t>
      </w:r>
    </w:p>
    <w:p w14:paraId="4D1944FC" w14:textId="77777777" w:rsidR="004E2AD3" w:rsidRPr="004F6E24" w:rsidRDefault="004E2AD3" w:rsidP="004E2AD3">
      <w:pPr>
        <w:pStyle w:val="ListParagraph"/>
        <w:numPr>
          <w:ilvl w:val="0"/>
          <w:numId w:val="30"/>
        </w:numPr>
        <w:contextualSpacing w:val="0"/>
        <w:rPr>
          <w:rFonts w:asciiTheme="minorHAnsi" w:hAnsiTheme="minorHAnsi"/>
          <w:sz w:val="22"/>
          <w:szCs w:val="22"/>
        </w:rPr>
      </w:pPr>
      <w:r w:rsidRPr="004F6E24">
        <w:rPr>
          <w:rFonts w:asciiTheme="minorHAnsi" w:hAnsiTheme="minorHAnsi"/>
          <w:sz w:val="22"/>
          <w:szCs w:val="22"/>
        </w:rPr>
        <w:t>Begin the lab course when the semester begins.</w:t>
      </w:r>
    </w:p>
    <w:p w14:paraId="5D785462" w14:textId="57771518" w:rsidR="004E2AD3" w:rsidRPr="004F6E24" w:rsidRDefault="004E2AD3" w:rsidP="004E2AD3">
      <w:pPr>
        <w:pStyle w:val="ListParagraph"/>
        <w:numPr>
          <w:ilvl w:val="0"/>
          <w:numId w:val="30"/>
        </w:numPr>
        <w:contextualSpacing w:val="0"/>
        <w:rPr>
          <w:rFonts w:asciiTheme="minorHAnsi" w:hAnsiTheme="minorHAnsi"/>
          <w:sz w:val="22"/>
          <w:szCs w:val="22"/>
        </w:rPr>
      </w:pPr>
      <w:r w:rsidRPr="004F6E24">
        <w:rPr>
          <w:rFonts w:asciiTheme="minorHAnsi" w:hAnsiTheme="minorHAnsi"/>
          <w:sz w:val="22"/>
          <w:szCs w:val="22"/>
        </w:rPr>
        <w:t xml:space="preserve">Order your lab kits from the MSU Bookstore BEFORE the course starts.  Check your lab kit for all enclosed items when it arrives. </w:t>
      </w:r>
      <w:r w:rsidRPr="004F6E24">
        <w:rPr>
          <w:rFonts w:asciiTheme="minorHAnsi" w:hAnsiTheme="minorHAnsi"/>
          <w:b/>
          <w:sz w:val="22"/>
          <w:szCs w:val="22"/>
        </w:rPr>
        <w:t xml:space="preserve"> Contact the MSU Bookstore immediately if all items are not present and intact</w:t>
      </w:r>
      <w:r w:rsidR="00773688">
        <w:rPr>
          <w:rFonts w:asciiTheme="minorHAnsi" w:hAnsiTheme="minorHAnsi"/>
          <w:b/>
          <w:sz w:val="22"/>
          <w:szCs w:val="22"/>
        </w:rPr>
        <w:t>.  Instructor does not put together, nor accommodate for missing lab components, check your kits.</w:t>
      </w:r>
      <w:r w:rsidRPr="004F6E24">
        <w:rPr>
          <w:rFonts w:asciiTheme="minorHAnsi" w:hAnsiTheme="minorHAnsi"/>
          <w:b/>
          <w:sz w:val="22"/>
          <w:szCs w:val="22"/>
        </w:rPr>
        <w:t xml:space="preserve"> </w:t>
      </w:r>
    </w:p>
    <w:p w14:paraId="6C4A0F76" w14:textId="77777777" w:rsidR="004E2AD3" w:rsidRPr="004F6E24" w:rsidRDefault="004E2AD3" w:rsidP="004E2AD3">
      <w:pPr>
        <w:pStyle w:val="ListParagraph"/>
        <w:numPr>
          <w:ilvl w:val="0"/>
          <w:numId w:val="30"/>
        </w:numPr>
        <w:contextualSpacing w:val="0"/>
        <w:rPr>
          <w:rFonts w:asciiTheme="minorHAnsi" w:hAnsiTheme="minorHAnsi"/>
          <w:b/>
          <w:sz w:val="22"/>
          <w:szCs w:val="22"/>
        </w:rPr>
      </w:pPr>
      <w:r w:rsidRPr="004F6E24">
        <w:rPr>
          <w:rFonts w:asciiTheme="minorHAnsi" w:hAnsiTheme="minorHAnsi"/>
          <w:sz w:val="22"/>
          <w:szCs w:val="22"/>
        </w:rPr>
        <w:t xml:space="preserve">Answer questions appropriately: Some lab report answers may be given without full sentence structure where appropriate to the questions asked, but must clearly answer all parts for the question, contain correct spelling and display appropriate grammar and word usage. Answers to other questions, such as essay questions or short answer questions, which ask students to “explain”, “compare” or “describe”, should display appropriate sentence structure and logical development of thought. </w:t>
      </w:r>
      <w:r w:rsidRPr="004F6E24">
        <w:rPr>
          <w:rFonts w:asciiTheme="minorHAnsi" w:hAnsiTheme="minorHAnsi"/>
          <w:b/>
          <w:sz w:val="22"/>
          <w:szCs w:val="22"/>
        </w:rPr>
        <w:t>Every single answer needs to be put into your own words.  Copy and paste is plagiarism and will receive a score of ZERO.</w:t>
      </w:r>
    </w:p>
    <w:p w14:paraId="7040163A" w14:textId="24B5F8FF" w:rsidR="004E2AD3" w:rsidRPr="004F6E24" w:rsidRDefault="004E2AD3" w:rsidP="004E2AD3">
      <w:pPr>
        <w:pStyle w:val="ListParagraph"/>
        <w:numPr>
          <w:ilvl w:val="0"/>
          <w:numId w:val="30"/>
        </w:numPr>
        <w:contextualSpacing w:val="0"/>
        <w:rPr>
          <w:rFonts w:asciiTheme="minorHAnsi" w:hAnsiTheme="minorHAnsi"/>
          <w:sz w:val="22"/>
          <w:szCs w:val="22"/>
        </w:rPr>
      </w:pPr>
      <w:r w:rsidRPr="004F6E24">
        <w:rPr>
          <w:rFonts w:asciiTheme="minorHAnsi" w:hAnsiTheme="minorHAnsi"/>
          <w:sz w:val="22"/>
          <w:szCs w:val="22"/>
        </w:rPr>
        <w:t xml:space="preserve">Check your Mayville State email and the ANNOUNCEMENTS forum on the course home page a minimum of </w:t>
      </w:r>
      <w:r w:rsidR="007A1174">
        <w:rPr>
          <w:rFonts w:asciiTheme="minorHAnsi" w:hAnsiTheme="minorHAnsi"/>
          <w:sz w:val="22"/>
          <w:szCs w:val="22"/>
        </w:rPr>
        <w:t>once daily</w:t>
      </w:r>
      <w:r w:rsidRPr="004F6E24">
        <w:rPr>
          <w:rFonts w:asciiTheme="minorHAnsi" w:hAnsiTheme="minorHAnsi"/>
          <w:sz w:val="22"/>
          <w:szCs w:val="22"/>
        </w:rPr>
        <w:t xml:space="preserve"> to remain current on course information and changes.</w:t>
      </w:r>
    </w:p>
    <w:p w14:paraId="1B33A1E5" w14:textId="16360138" w:rsidR="00686E34" w:rsidRPr="004F6E24" w:rsidRDefault="00686E34" w:rsidP="00686E34">
      <w:pPr>
        <w:rPr>
          <w:rFonts w:asciiTheme="minorHAnsi" w:hAnsiTheme="minorHAnsi" w:cs="Calibri"/>
          <w:sz w:val="22"/>
          <w:szCs w:val="22"/>
        </w:rPr>
      </w:pPr>
    </w:p>
    <w:p w14:paraId="42D00FD5" w14:textId="0BF8904D" w:rsidR="007A1174" w:rsidRPr="00CE3BE8" w:rsidRDefault="007A1174" w:rsidP="007A1174">
      <w:pPr>
        <w:rPr>
          <w:rFonts w:asciiTheme="minorHAnsi" w:hAnsiTheme="minorHAnsi"/>
          <w:b/>
          <w:sz w:val="22"/>
          <w:szCs w:val="22"/>
        </w:rPr>
      </w:pPr>
      <w:r w:rsidRPr="00850290">
        <w:rPr>
          <w:rFonts w:asciiTheme="minorHAnsi" w:hAnsiTheme="minorHAnsi" w:cstheme="minorHAnsi"/>
          <w:b/>
          <w:bCs/>
          <w:sz w:val="22"/>
          <w:szCs w:val="22"/>
        </w:rPr>
        <w:t xml:space="preserve">Additional Information: </w:t>
      </w:r>
      <w:r w:rsidRPr="00850290">
        <w:rPr>
          <w:rFonts w:asciiTheme="minorHAnsi" w:hAnsiTheme="minorHAnsi"/>
          <w:sz w:val="22"/>
          <w:szCs w:val="22"/>
        </w:rPr>
        <w:t>This classroom is a place where you will be treated with mutual respect, and the course instructor</w:t>
      </w:r>
      <w:r>
        <w:rPr>
          <w:rFonts w:asciiTheme="minorHAnsi" w:hAnsiTheme="minorHAnsi"/>
          <w:sz w:val="22"/>
          <w:szCs w:val="22"/>
        </w:rPr>
        <w:t>s</w:t>
      </w:r>
      <w:r w:rsidRPr="00850290">
        <w:rPr>
          <w:rFonts w:asciiTheme="minorHAnsi" w:hAnsiTheme="minorHAnsi"/>
          <w:sz w:val="22"/>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 w:val="22"/>
          <w:szCs w:val="22"/>
        </w:rPr>
        <w:t>–</w:t>
      </w:r>
      <w:r w:rsidRPr="00850290">
        <w:rPr>
          <w:rFonts w:asciiTheme="minorHAnsi" w:hAnsiTheme="minorHAnsi"/>
          <w:sz w:val="22"/>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14" w:history="1">
        <w:r w:rsidRPr="00850290">
          <w:rPr>
            <w:rStyle w:val="Hyperlink"/>
            <w:rFonts w:asciiTheme="minorHAnsi" w:hAnsiTheme="minorHAnsi"/>
            <w:color w:val="auto"/>
            <w:sz w:val="22"/>
            <w:szCs w:val="22"/>
          </w:rPr>
          <w:t>http://www.mayvillestate.edu/about-msu/consumer-information/title-ix/</w:t>
        </w:r>
      </w:hyperlink>
      <w:r w:rsidRPr="00850290">
        <w:rPr>
          <w:rFonts w:asciiTheme="minorHAnsi" w:hAnsiTheme="minorHAnsi"/>
          <w:sz w:val="22"/>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r w:rsidRPr="007D4E4E">
        <w:rPr>
          <w:rFonts w:asciiTheme="minorHAnsi" w:hAnsiTheme="minorHAnsi"/>
          <w:sz w:val="22"/>
          <w:szCs w:val="22"/>
        </w:rPr>
        <w:t xml:space="preserve"> </w:t>
      </w:r>
    </w:p>
    <w:p w14:paraId="09595807" w14:textId="77777777" w:rsidR="004F6E24" w:rsidRPr="00686E34" w:rsidRDefault="004F6E24" w:rsidP="00686E34">
      <w:pPr>
        <w:rPr>
          <w:rFonts w:ascii="Calibri" w:hAnsi="Calibri" w:cs="Calibri"/>
          <w:sz w:val="22"/>
          <w:szCs w:val="22"/>
        </w:rPr>
      </w:pPr>
    </w:p>
    <w:sectPr w:rsidR="004F6E24" w:rsidRPr="00686E34" w:rsidSect="00072379">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5381" w14:textId="77777777" w:rsidR="000766AE" w:rsidRDefault="000766AE" w:rsidP="005C3AC8">
      <w:r>
        <w:separator/>
      </w:r>
    </w:p>
  </w:endnote>
  <w:endnote w:type="continuationSeparator" w:id="0">
    <w:p w14:paraId="574DEF5E" w14:textId="77777777" w:rsidR="000766AE" w:rsidRDefault="000766AE"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63D6" w14:textId="77777777" w:rsidR="000766AE" w:rsidRDefault="000766AE" w:rsidP="005C3AC8">
      <w:r>
        <w:separator/>
      </w:r>
    </w:p>
  </w:footnote>
  <w:footnote w:type="continuationSeparator" w:id="0">
    <w:p w14:paraId="6DFA37BA" w14:textId="77777777" w:rsidR="000766AE" w:rsidRDefault="000766AE" w:rsidP="005C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pt;height:39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F39D9"/>
    <w:multiLevelType w:val="hybridMultilevel"/>
    <w:tmpl w:val="D78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1"/>
  </w:num>
  <w:num w:numId="4">
    <w:abstractNumId w:val="6"/>
  </w:num>
  <w:num w:numId="5">
    <w:abstractNumId w:val="25"/>
  </w:num>
  <w:num w:numId="6">
    <w:abstractNumId w:val="17"/>
  </w:num>
  <w:num w:numId="7">
    <w:abstractNumId w:val="1"/>
  </w:num>
  <w:num w:numId="8">
    <w:abstractNumId w:val="21"/>
  </w:num>
  <w:num w:numId="9">
    <w:abstractNumId w:val="9"/>
  </w:num>
  <w:num w:numId="10">
    <w:abstractNumId w:val="20"/>
  </w:num>
  <w:num w:numId="11">
    <w:abstractNumId w:val="26"/>
  </w:num>
  <w:num w:numId="12">
    <w:abstractNumId w:val="8"/>
  </w:num>
  <w:num w:numId="13">
    <w:abstractNumId w:val="22"/>
  </w:num>
  <w:num w:numId="14">
    <w:abstractNumId w:val="24"/>
  </w:num>
  <w:num w:numId="15">
    <w:abstractNumId w:val="10"/>
  </w:num>
  <w:num w:numId="16">
    <w:abstractNumId w:val="12"/>
  </w:num>
  <w:num w:numId="17">
    <w:abstractNumId w:val="15"/>
  </w:num>
  <w:num w:numId="18">
    <w:abstractNumId w:val="23"/>
  </w:num>
  <w:num w:numId="19">
    <w:abstractNumId w:val="7"/>
  </w:num>
  <w:num w:numId="20">
    <w:abstractNumId w:val="28"/>
  </w:num>
  <w:num w:numId="21">
    <w:abstractNumId w:val="19"/>
  </w:num>
  <w:num w:numId="22">
    <w:abstractNumId w:val="2"/>
  </w:num>
  <w:num w:numId="23">
    <w:abstractNumId w:val="13"/>
  </w:num>
  <w:num w:numId="24">
    <w:abstractNumId w:val="5"/>
  </w:num>
  <w:num w:numId="25">
    <w:abstractNumId w:val="29"/>
  </w:num>
  <w:num w:numId="26">
    <w:abstractNumId w:val="16"/>
  </w:num>
  <w:num w:numId="27">
    <w:abstractNumId w:val="0"/>
  </w:num>
  <w:num w:numId="28">
    <w:abstractNumId w:val="14"/>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4AF1"/>
    <w:rsid w:val="000159F6"/>
    <w:rsid w:val="00021C70"/>
    <w:rsid w:val="0005070F"/>
    <w:rsid w:val="00053852"/>
    <w:rsid w:val="00054440"/>
    <w:rsid w:val="0006172D"/>
    <w:rsid w:val="00067741"/>
    <w:rsid w:val="00072379"/>
    <w:rsid w:val="00076360"/>
    <w:rsid w:val="000766AE"/>
    <w:rsid w:val="00084526"/>
    <w:rsid w:val="0009560B"/>
    <w:rsid w:val="000A5E1A"/>
    <w:rsid w:val="000C02D4"/>
    <w:rsid w:val="000E4402"/>
    <w:rsid w:val="000E791F"/>
    <w:rsid w:val="000F5236"/>
    <w:rsid w:val="000F7457"/>
    <w:rsid w:val="000F76D5"/>
    <w:rsid w:val="00101D48"/>
    <w:rsid w:val="0011355A"/>
    <w:rsid w:val="00115444"/>
    <w:rsid w:val="00115FC1"/>
    <w:rsid w:val="00123CA7"/>
    <w:rsid w:val="00133ECF"/>
    <w:rsid w:val="00145762"/>
    <w:rsid w:val="00146E8B"/>
    <w:rsid w:val="00172099"/>
    <w:rsid w:val="001752CD"/>
    <w:rsid w:val="00180B37"/>
    <w:rsid w:val="001B35C5"/>
    <w:rsid w:val="001B37EA"/>
    <w:rsid w:val="001C0695"/>
    <w:rsid w:val="001D0C14"/>
    <w:rsid w:val="001D3428"/>
    <w:rsid w:val="001E3793"/>
    <w:rsid w:val="001F55FF"/>
    <w:rsid w:val="0020766F"/>
    <w:rsid w:val="00211D67"/>
    <w:rsid w:val="0021408E"/>
    <w:rsid w:val="002162B4"/>
    <w:rsid w:val="00220AD7"/>
    <w:rsid w:val="00222587"/>
    <w:rsid w:val="00231E11"/>
    <w:rsid w:val="0023281D"/>
    <w:rsid w:val="0024505E"/>
    <w:rsid w:val="002601F9"/>
    <w:rsid w:val="00263475"/>
    <w:rsid w:val="00266E0B"/>
    <w:rsid w:val="00267204"/>
    <w:rsid w:val="00267D1D"/>
    <w:rsid w:val="00271C4A"/>
    <w:rsid w:val="00282AE0"/>
    <w:rsid w:val="002854EA"/>
    <w:rsid w:val="002965EE"/>
    <w:rsid w:val="002A2890"/>
    <w:rsid w:val="002A70A9"/>
    <w:rsid w:val="002B5ACD"/>
    <w:rsid w:val="002C51FF"/>
    <w:rsid w:val="002E3F1E"/>
    <w:rsid w:val="002E5260"/>
    <w:rsid w:val="002F6B9D"/>
    <w:rsid w:val="003061E6"/>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24EE6"/>
    <w:rsid w:val="00430AEF"/>
    <w:rsid w:val="004334AE"/>
    <w:rsid w:val="00434AF8"/>
    <w:rsid w:val="00440743"/>
    <w:rsid w:val="00440814"/>
    <w:rsid w:val="0045640F"/>
    <w:rsid w:val="004723D6"/>
    <w:rsid w:val="00473843"/>
    <w:rsid w:val="00480E37"/>
    <w:rsid w:val="0048419C"/>
    <w:rsid w:val="004875B7"/>
    <w:rsid w:val="00493E79"/>
    <w:rsid w:val="004A4A22"/>
    <w:rsid w:val="004A4D12"/>
    <w:rsid w:val="004B26BA"/>
    <w:rsid w:val="004C013A"/>
    <w:rsid w:val="004C4A21"/>
    <w:rsid w:val="004C7541"/>
    <w:rsid w:val="004D4CE1"/>
    <w:rsid w:val="004E2AD3"/>
    <w:rsid w:val="004F0EC3"/>
    <w:rsid w:val="004F46CE"/>
    <w:rsid w:val="004F6E24"/>
    <w:rsid w:val="00514FF4"/>
    <w:rsid w:val="005175E3"/>
    <w:rsid w:val="005208B4"/>
    <w:rsid w:val="00522681"/>
    <w:rsid w:val="005266F3"/>
    <w:rsid w:val="005314C3"/>
    <w:rsid w:val="00532F24"/>
    <w:rsid w:val="0053507C"/>
    <w:rsid w:val="0053578F"/>
    <w:rsid w:val="005405CD"/>
    <w:rsid w:val="00565863"/>
    <w:rsid w:val="00570013"/>
    <w:rsid w:val="005809A8"/>
    <w:rsid w:val="00594BA7"/>
    <w:rsid w:val="00597E48"/>
    <w:rsid w:val="005B0695"/>
    <w:rsid w:val="005C0B40"/>
    <w:rsid w:val="005C3AC8"/>
    <w:rsid w:val="005D7833"/>
    <w:rsid w:val="005E5F11"/>
    <w:rsid w:val="005F08E5"/>
    <w:rsid w:val="00606287"/>
    <w:rsid w:val="00607619"/>
    <w:rsid w:val="00611400"/>
    <w:rsid w:val="00612EF9"/>
    <w:rsid w:val="006236B5"/>
    <w:rsid w:val="00633BBF"/>
    <w:rsid w:val="00637603"/>
    <w:rsid w:val="00654700"/>
    <w:rsid w:val="0067711E"/>
    <w:rsid w:val="00682074"/>
    <w:rsid w:val="00684520"/>
    <w:rsid w:val="00684EA8"/>
    <w:rsid w:val="00686E34"/>
    <w:rsid w:val="006B6CCF"/>
    <w:rsid w:val="006C199A"/>
    <w:rsid w:val="006D1C9B"/>
    <w:rsid w:val="006F57A3"/>
    <w:rsid w:val="006F6276"/>
    <w:rsid w:val="00701E17"/>
    <w:rsid w:val="00705F8C"/>
    <w:rsid w:val="00710BDD"/>
    <w:rsid w:val="00711820"/>
    <w:rsid w:val="007337DB"/>
    <w:rsid w:val="007359E4"/>
    <w:rsid w:val="00736C0E"/>
    <w:rsid w:val="00740561"/>
    <w:rsid w:val="00744182"/>
    <w:rsid w:val="00764A86"/>
    <w:rsid w:val="00765600"/>
    <w:rsid w:val="00773688"/>
    <w:rsid w:val="00774922"/>
    <w:rsid w:val="00781B26"/>
    <w:rsid w:val="00782812"/>
    <w:rsid w:val="0078388A"/>
    <w:rsid w:val="0078619F"/>
    <w:rsid w:val="00790E29"/>
    <w:rsid w:val="007978F2"/>
    <w:rsid w:val="007A1174"/>
    <w:rsid w:val="007A6492"/>
    <w:rsid w:val="007B6245"/>
    <w:rsid w:val="007D56CE"/>
    <w:rsid w:val="007E4884"/>
    <w:rsid w:val="00803ECB"/>
    <w:rsid w:val="008114AC"/>
    <w:rsid w:val="0081151A"/>
    <w:rsid w:val="0081552A"/>
    <w:rsid w:val="00820DFE"/>
    <w:rsid w:val="00822BE2"/>
    <w:rsid w:val="0082758B"/>
    <w:rsid w:val="008275A5"/>
    <w:rsid w:val="00833623"/>
    <w:rsid w:val="00840309"/>
    <w:rsid w:val="0085077F"/>
    <w:rsid w:val="00852777"/>
    <w:rsid w:val="008625C0"/>
    <w:rsid w:val="00865811"/>
    <w:rsid w:val="008752F1"/>
    <w:rsid w:val="00893584"/>
    <w:rsid w:val="008A539F"/>
    <w:rsid w:val="008D0625"/>
    <w:rsid w:val="008D561C"/>
    <w:rsid w:val="008E230D"/>
    <w:rsid w:val="008F0003"/>
    <w:rsid w:val="008F2C8F"/>
    <w:rsid w:val="009057C3"/>
    <w:rsid w:val="00911349"/>
    <w:rsid w:val="00913CAC"/>
    <w:rsid w:val="00917A96"/>
    <w:rsid w:val="009220C8"/>
    <w:rsid w:val="00922381"/>
    <w:rsid w:val="009317A8"/>
    <w:rsid w:val="0094025E"/>
    <w:rsid w:val="00943794"/>
    <w:rsid w:val="0095093B"/>
    <w:rsid w:val="0095544E"/>
    <w:rsid w:val="009607A1"/>
    <w:rsid w:val="00976FC8"/>
    <w:rsid w:val="00977DE2"/>
    <w:rsid w:val="00983AB0"/>
    <w:rsid w:val="0099488E"/>
    <w:rsid w:val="009A05F9"/>
    <w:rsid w:val="009A1557"/>
    <w:rsid w:val="009A21C2"/>
    <w:rsid w:val="009A7090"/>
    <w:rsid w:val="009B1594"/>
    <w:rsid w:val="009B3ED3"/>
    <w:rsid w:val="009C0095"/>
    <w:rsid w:val="009D1EDD"/>
    <w:rsid w:val="009D2FDD"/>
    <w:rsid w:val="009E104B"/>
    <w:rsid w:val="009E1A07"/>
    <w:rsid w:val="009E4E8E"/>
    <w:rsid w:val="009E51BE"/>
    <w:rsid w:val="00A04442"/>
    <w:rsid w:val="00A0609B"/>
    <w:rsid w:val="00A24D59"/>
    <w:rsid w:val="00A35D10"/>
    <w:rsid w:val="00A3744F"/>
    <w:rsid w:val="00A37754"/>
    <w:rsid w:val="00A535ED"/>
    <w:rsid w:val="00A658C9"/>
    <w:rsid w:val="00AA5E55"/>
    <w:rsid w:val="00AA693B"/>
    <w:rsid w:val="00AB7652"/>
    <w:rsid w:val="00AC1E90"/>
    <w:rsid w:val="00AC3256"/>
    <w:rsid w:val="00AC4A7F"/>
    <w:rsid w:val="00AC7898"/>
    <w:rsid w:val="00AD46ED"/>
    <w:rsid w:val="00AE4137"/>
    <w:rsid w:val="00B05215"/>
    <w:rsid w:val="00B06D30"/>
    <w:rsid w:val="00B20F6A"/>
    <w:rsid w:val="00B36D9A"/>
    <w:rsid w:val="00B50B96"/>
    <w:rsid w:val="00B53195"/>
    <w:rsid w:val="00B756C7"/>
    <w:rsid w:val="00B97331"/>
    <w:rsid w:val="00BA212C"/>
    <w:rsid w:val="00BA31E2"/>
    <w:rsid w:val="00BB3DB5"/>
    <w:rsid w:val="00BC0A7C"/>
    <w:rsid w:val="00BC2543"/>
    <w:rsid w:val="00BC3C39"/>
    <w:rsid w:val="00BC7F4B"/>
    <w:rsid w:val="00BD0619"/>
    <w:rsid w:val="00BE7088"/>
    <w:rsid w:val="00BE7D9B"/>
    <w:rsid w:val="00C05A27"/>
    <w:rsid w:val="00C06929"/>
    <w:rsid w:val="00C076A2"/>
    <w:rsid w:val="00C15203"/>
    <w:rsid w:val="00C32749"/>
    <w:rsid w:val="00C43A56"/>
    <w:rsid w:val="00C451EC"/>
    <w:rsid w:val="00C47559"/>
    <w:rsid w:val="00C667DE"/>
    <w:rsid w:val="00C6712B"/>
    <w:rsid w:val="00C911C5"/>
    <w:rsid w:val="00C95A2E"/>
    <w:rsid w:val="00CB4942"/>
    <w:rsid w:val="00CB7FAC"/>
    <w:rsid w:val="00CC0F1D"/>
    <w:rsid w:val="00CD1AE3"/>
    <w:rsid w:val="00CD4427"/>
    <w:rsid w:val="00CE7011"/>
    <w:rsid w:val="00CF053A"/>
    <w:rsid w:val="00CF7A4D"/>
    <w:rsid w:val="00D03B69"/>
    <w:rsid w:val="00D10D20"/>
    <w:rsid w:val="00D21F19"/>
    <w:rsid w:val="00D34044"/>
    <w:rsid w:val="00D411A9"/>
    <w:rsid w:val="00D43880"/>
    <w:rsid w:val="00D51B35"/>
    <w:rsid w:val="00D679ED"/>
    <w:rsid w:val="00D73D63"/>
    <w:rsid w:val="00D82639"/>
    <w:rsid w:val="00DA2AC8"/>
    <w:rsid w:val="00DB017E"/>
    <w:rsid w:val="00DB13A4"/>
    <w:rsid w:val="00DB57DB"/>
    <w:rsid w:val="00DB6242"/>
    <w:rsid w:val="00DC4FAE"/>
    <w:rsid w:val="00DD303E"/>
    <w:rsid w:val="00DE0093"/>
    <w:rsid w:val="00DE33EE"/>
    <w:rsid w:val="00DE3880"/>
    <w:rsid w:val="00DF5035"/>
    <w:rsid w:val="00DF7C35"/>
    <w:rsid w:val="00E12A9D"/>
    <w:rsid w:val="00E12CA8"/>
    <w:rsid w:val="00E145F0"/>
    <w:rsid w:val="00E14BE3"/>
    <w:rsid w:val="00E235E1"/>
    <w:rsid w:val="00E26FC9"/>
    <w:rsid w:val="00E3093E"/>
    <w:rsid w:val="00E3527F"/>
    <w:rsid w:val="00E418DF"/>
    <w:rsid w:val="00E47ACC"/>
    <w:rsid w:val="00E676BB"/>
    <w:rsid w:val="00E7739D"/>
    <w:rsid w:val="00E85B02"/>
    <w:rsid w:val="00E959EA"/>
    <w:rsid w:val="00EB01E4"/>
    <w:rsid w:val="00EB1F10"/>
    <w:rsid w:val="00EC1343"/>
    <w:rsid w:val="00ED4D33"/>
    <w:rsid w:val="00EE0411"/>
    <w:rsid w:val="00EE7E43"/>
    <w:rsid w:val="00EF4918"/>
    <w:rsid w:val="00EF54E1"/>
    <w:rsid w:val="00EF6C4F"/>
    <w:rsid w:val="00EF7BCD"/>
    <w:rsid w:val="00F02568"/>
    <w:rsid w:val="00F108A6"/>
    <w:rsid w:val="00F10E29"/>
    <w:rsid w:val="00F135A0"/>
    <w:rsid w:val="00F169F9"/>
    <w:rsid w:val="00F20C3A"/>
    <w:rsid w:val="00F215C5"/>
    <w:rsid w:val="00F248DE"/>
    <w:rsid w:val="00F32C48"/>
    <w:rsid w:val="00F37ABA"/>
    <w:rsid w:val="00F443D5"/>
    <w:rsid w:val="00F44A22"/>
    <w:rsid w:val="00F533A8"/>
    <w:rsid w:val="00F5380F"/>
    <w:rsid w:val="00F63BEA"/>
    <w:rsid w:val="00F64B95"/>
    <w:rsid w:val="00F90707"/>
    <w:rsid w:val="00FA0301"/>
    <w:rsid w:val="00FA3390"/>
    <w:rsid w:val="00FA3490"/>
    <w:rsid w:val="00FB0438"/>
    <w:rsid w:val="00FB7A2C"/>
    <w:rsid w:val="00FC218F"/>
    <w:rsid w:val="00FC6F35"/>
    <w:rsid w:val="00FD6AC6"/>
    <w:rsid w:val="00FE0DC7"/>
    <w:rsid w:val="00FE26A3"/>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paragraph" w:styleId="Heading3">
    <w:name w:val="heading 3"/>
    <w:basedOn w:val="Normal"/>
    <w:next w:val="Normal"/>
    <w:link w:val="Heading3Char"/>
    <w:uiPriority w:val="9"/>
    <w:semiHidden/>
    <w:unhideWhenUsed/>
    <w:qFormat/>
    <w:rsid w:val="009C00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711820"/>
  </w:style>
  <w:style w:type="paragraph" w:styleId="NormalWeb">
    <w:name w:val="Normal (Web)"/>
    <w:basedOn w:val="Normal"/>
    <w:uiPriority w:val="99"/>
    <w:unhideWhenUsed/>
    <w:rsid w:val="009C0095"/>
    <w:pPr>
      <w:spacing w:before="100" w:beforeAutospacing="1" w:after="100" w:afterAutospacing="1"/>
    </w:pPr>
  </w:style>
  <w:style w:type="character" w:customStyle="1" w:styleId="Heading3Char">
    <w:name w:val="Heading 3 Char"/>
    <w:basedOn w:val="DefaultParagraphFont"/>
    <w:link w:val="Heading3"/>
    <w:uiPriority w:val="9"/>
    <w:semiHidden/>
    <w:rsid w:val="009C0095"/>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8F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451241025">
      <w:bodyDiv w:val="1"/>
      <w:marLeft w:val="0"/>
      <w:marRight w:val="0"/>
      <w:marTop w:val="0"/>
      <w:marBottom w:val="0"/>
      <w:divBdr>
        <w:top w:val="none" w:sz="0" w:space="0" w:color="auto"/>
        <w:left w:val="none" w:sz="0" w:space="0" w:color="auto"/>
        <w:bottom w:val="none" w:sz="0" w:space="0" w:color="auto"/>
        <w:right w:val="none" w:sz="0" w:space="0" w:color="auto"/>
      </w:divBdr>
      <w:divsChild>
        <w:div w:id="2018191855">
          <w:marLeft w:val="0"/>
          <w:marRight w:val="0"/>
          <w:marTop w:val="0"/>
          <w:marBottom w:val="0"/>
          <w:divBdr>
            <w:top w:val="none" w:sz="0" w:space="0" w:color="auto"/>
            <w:left w:val="none" w:sz="0" w:space="0" w:color="auto"/>
            <w:bottom w:val="none" w:sz="0" w:space="0" w:color="auto"/>
            <w:right w:val="none" w:sz="0" w:space="0" w:color="auto"/>
          </w:divBdr>
        </w:div>
      </w:divsChild>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bookstore.com/hom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yvillestate.edu/msu-online/msu-online/getting-star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yvillestate.edu/about-msu/consumer-information/title-i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NNQ6AJ7ECNX7-194-13</_dlc_DocId>
    <_dlc_DocIdUrl xmlns="0a0ffd29-41b4-4e4f-a8f9-71e69022f200">
      <Url>https://my.mayvillestate.edu/ws/departments/academicaffairs/CourseSyllabi/_layouts/15/DocIdRedir.aspx?ID=NNQ6AJ7ECNX7-194-13</Url>
      <Description>NNQ6AJ7ECNX7-194-13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2.xml><?xml version="1.0" encoding="utf-8"?>
<ds:datastoreItem xmlns:ds="http://schemas.openxmlformats.org/officeDocument/2006/customXml" ds:itemID="{B2F1C2BC-BAAB-423F-A9F1-3536B6B4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8F8FF-702A-4C41-A108-AA4F6BB57C66}">
  <ds:schemaRefs>
    <ds:schemaRef ds:uri="http://schemas.microsoft.com/office/2006/metadata/properties"/>
    <ds:schemaRef ds:uri="http://schemas.microsoft.com/office/infopath/2007/PartnerControls"/>
    <ds:schemaRef ds:uri="0a0ffd29-41b4-4e4f-a8f9-71e69022f200"/>
  </ds:schemaRefs>
</ds:datastoreItem>
</file>

<file path=customXml/itemProps4.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5.xml><?xml version="1.0" encoding="utf-8"?>
<ds:datastoreItem xmlns:ds="http://schemas.openxmlformats.org/officeDocument/2006/customXml" ds:itemID="{EDE9530E-3DBC-4177-8C34-3E144EDB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2019-08-15T01:59:00Z</dcterms:created>
  <dcterms:modified xsi:type="dcterms:W3CDTF">2019-08-15T01:59:00Z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746814d4-fe0f-4e1f-aaa0-995cc5be2d34</vt:lpwstr>
  </property>
  <property fmtid="{D5CDD505-2E9C-101B-9397-08002B2CF9AE}" pid="3" name="ContentTypeId">
    <vt:lpwstr>0x010100C61BC1D823665642A483B5A2EF685E2D</vt:lpwstr>
  </property>
</Properties>
</file>